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E95A1" w14:textId="3E5F2AFD" w:rsidR="001E3165" w:rsidRDefault="001E3165" w:rsidP="001E3165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E3165">
        <w:rPr>
          <w:rFonts w:ascii="Arial" w:hAnsi="Arial" w:cs="Arial"/>
          <w:b/>
          <w:bCs/>
          <w:sz w:val="20"/>
          <w:szCs w:val="20"/>
        </w:rPr>
        <w:t>ZESTAWIENIE PARAMETRÓW TECHNICZNYCH</w:t>
      </w:r>
    </w:p>
    <w:p w14:paraId="4309ED7F" w14:textId="77777777" w:rsidR="001E3165" w:rsidRPr="001E3165" w:rsidRDefault="001E3165" w:rsidP="001E3165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4F7A35" w14:textId="5E467A36" w:rsidR="001E3165" w:rsidRDefault="001E3165" w:rsidP="001E3165">
      <w:pPr>
        <w:spacing w:after="0" w:line="276" w:lineRule="auto"/>
        <w:ind w:left="720" w:hanging="360"/>
        <w:jc w:val="both"/>
        <w:rPr>
          <w:rFonts w:ascii="Arial" w:hAnsi="Arial" w:cs="Arial"/>
          <w:spacing w:val="-3"/>
          <w:sz w:val="20"/>
          <w:szCs w:val="20"/>
        </w:rPr>
      </w:pPr>
      <w:r w:rsidRPr="001E3165">
        <w:rPr>
          <w:rFonts w:ascii="Arial" w:hAnsi="Arial" w:cs="Arial"/>
          <w:spacing w:val="-3"/>
          <w:sz w:val="20"/>
          <w:szCs w:val="20"/>
        </w:rPr>
        <w:t>Przedmiot zamówienia</w:t>
      </w:r>
      <w:r w:rsidR="00903282">
        <w:rPr>
          <w:rFonts w:ascii="Arial" w:hAnsi="Arial" w:cs="Arial"/>
          <w:spacing w:val="-3"/>
          <w:sz w:val="20"/>
          <w:szCs w:val="20"/>
        </w:rPr>
        <w:t xml:space="preserve"> dla</w:t>
      </w:r>
      <w:r w:rsidRPr="001E3165">
        <w:rPr>
          <w:rFonts w:ascii="Arial" w:hAnsi="Arial" w:cs="Arial"/>
          <w:spacing w:val="-3"/>
          <w:sz w:val="20"/>
          <w:szCs w:val="20"/>
        </w:rPr>
        <w:t>:</w:t>
      </w:r>
    </w:p>
    <w:p w14:paraId="144FFEB4" w14:textId="77777777" w:rsidR="001E3165" w:rsidRDefault="001E3165" w:rsidP="001E3165">
      <w:pPr>
        <w:spacing w:after="0" w:line="276" w:lineRule="auto"/>
        <w:ind w:left="720" w:hanging="360"/>
        <w:jc w:val="both"/>
        <w:rPr>
          <w:rFonts w:ascii="Arial" w:hAnsi="Arial" w:cs="Arial"/>
          <w:spacing w:val="-3"/>
          <w:sz w:val="20"/>
          <w:szCs w:val="20"/>
        </w:rPr>
      </w:pPr>
    </w:p>
    <w:p w14:paraId="7CC155A4" w14:textId="6082C86E" w:rsidR="001E3165" w:rsidRPr="001E3165" w:rsidRDefault="001E3165" w:rsidP="001E3165">
      <w:pPr>
        <w:spacing w:after="0" w:line="276" w:lineRule="auto"/>
        <w:ind w:left="720" w:hanging="360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  <w:r w:rsidRPr="001E3165">
        <w:rPr>
          <w:rFonts w:ascii="Arial" w:hAnsi="Arial" w:cs="Arial"/>
          <w:b/>
          <w:bCs/>
          <w:spacing w:val="-3"/>
          <w:sz w:val="20"/>
          <w:szCs w:val="20"/>
          <w:u w:val="single"/>
        </w:rPr>
        <w:t>Część I:</w:t>
      </w:r>
    </w:p>
    <w:p w14:paraId="6C35A188" w14:textId="77777777" w:rsidR="001E3165" w:rsidRPr="001E3165" w:rsidRDefault="001E3165" w:rsidP="001E3165">
      <w:pPr>
        <w:spacing w:after="0" w:line="276" w:lineRule="auto"/>
        <w:ind w:left="720" w:hanging="360"/>
        <w:jc w:val="both"/>
        <w:rPr>
          <w:rFonts w:ascii="Arial" w:hAnsi="Arial" w:cs="Arial"/>
          <w:sz w:val="20"/>
          <w:szCs w:val="20"/>
        </w:rPr>
      </w:pPr>
    </w:p>
    <w:p w14:paraId="01069619" w14:textId="61EDFEA9" w:rsidR="00C865A7" w:rsidRPr="001E3165" w:rsidRDefault="00C865A7" w:rsidP="001E3165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E3165">
        <w:rPr>
          <w:rFonts w:ascii="Arial" w:hAnsi="Arial" w:cs="Arial"/>
          <w:b/>
          <w:bCs/>
          <w:sz w:val="20"/>
          <w:szCs w:val="20"/>
          <w:lang w:val="en-US"/>
        </w:rPr>
        <w:t xml:space="preserve">Komputer typu All-in-One – 20 szt.: </w:t>
      </w:r>
    </w:p>
    <w:p w14:paraId="74B8DAC0" w14:textId="77777777" w:rsidR="00C865A7" w:rsidRPr="001E3165" w:rsidRDefault="00C865A7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72ACF541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Procesor AMD Ryzen™ 7 lub Intel Core i7 lub rozwiązanie równoważne pod względem funkcjonalnym, jakościowym i technologicznym</w:t>
      </w:r>
    </w:p>
    <w:p w14:paraId="7049AD94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RAM- min 16 GB</w:t>
      </w:r>
    </w:p>
    <w:p w14:paraId="5595076B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Dysk min. 512 GB SSD</w:t>
      </w:r>
    </w:p>
    <w:p w14:paraId="514A6910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Wbudowany głośnik i mikrofon</w:t>
      </w:r>
    </w:p>
    <w:p w14:paraId="2EAD78CF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hAnsi="Arial" w:cs="Arial"/>
          <w:sz w:val="20"/>
          <w:szCs w:val="20"/>
        </w:rPr>
        <w:t>System operacyjny w</w:t>
      </w: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spółpracujący z obecną infrastrukturą szpitala – system operacyjny obecnie wykorzystywany w szpitalu to Windows 11 Pro.</w:t>
      </w:r>
    </w:p>
    <w:p w14:paraId="5000698D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System operacyjny posiada:</w:t>
      </w:r>
    </w:p>
    <w:p w14:paraId="3ADE2395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dokonywania aktualizacji i poprawek systemu przez Internet z możliwością wyboru instalowanych poprawek;</w:t>
      </w:r>
    </w:p>
    <w:p w14:paraId="7707F167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dokonywania uaktualnień sterowników urządzeń przez Internet – witrynę producenta systemu;</w:t>
      </w:r>
    </w:p>
    <w:p w14:paraId="06C4FA4D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Darmowe aktualizacje w ramach wersji systemu operacyjnego przez Internet (niezbędne aktualizacje, poprawki, biuletyny bezpieczeństwa muszą być dostarczane bez dodatkowych opłat)</w:t>
      </w:r>
    </w:p>
    <w:p w14:paraId="4DC31571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Internetowa aktualizacja zapewniona w języku polskim;</w:t>
      </w:r>
    </w:p>
    <w:p w14:paraId="501A761A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Wbudowana zapora internetowa (firewall) dla ochrony połączeń internetowych; zintegrowana z systemem konsola do zarządzania ustawieniami zapory i regułami IP v4 i v6;</w:t>
      </w:r>
    </w:p>
    <w:p w14:paraId="2231AC6C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Zlokalizowane w języku polskim, co najmniej następujące elementy: menu, odtwarzacz multimediów, pomoc, komunikaty systemowe;</w:t>
      </w:r>
    </w:p>
    <w:p w14:paraId="66B07111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Wsparcie dla większości powszechnie używanych urządzeń peryferyjnych (drukarek, urządzeń sieciowych, standardów USB, Plug&amp;Play, Wi-Fi)</w:t>
      </w:r>
    </w:p>
    <w:p w14:paraId="19EE7E1B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Funkcjonalność automatycznej zmiany domyślnej drukarki w zależności od sieci, do której podłączony jest Komputer </w:t>
      </w:r>
    </w:p>
    <w:p w14:paraId="6D689EFB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</w:r>
    </w:p>
    <w:p w14:paraId="61A806D5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Zabezpieczony hasłem hierarchiczny dostęp do systemu, konta i profile użytkowników zarządzane zdalnie; </w:t>
      </w:r>
    </w:p>
    <w:p w14:paraId="061AF8C4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Praca systemu w trybie ochrony kont użytkowników.</w:t>
      </w:r>
    </w:p>
    <w:p w14:paraId="53C63372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</w:r>
    </w:p>
    <w:p w14:paraId="75B077C0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Zintegrowane z systemem operacyjnym narzędzia zwalczające złośliwe oprogramowanie; aktualizacje dostępne u producenta nieodpłatnie bez ograniczeń czasowych.</w:t>
      </w:r>
    </w:p>
    <w:p w14:paraId="0DEEEAB4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Funkcje związane z obsługą komputerów typu TABLET PC, z wbudowanym modułem „uczenia się” pisma użytkownika – obsługa języka polskiego.</w:t>
      </w:r>
    </w:p>
    <w:p w14:paraId="21AEA8E0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Funkcjonalność rozpoznawania mowy, pozwalającą na sterowanie komputerem głosowo, wraz z modułem „uczenia się” głosu użytkownika.</w:t>
      </w:r>
    </w:p>
    <w:p w14:paraId="449156AB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Zintegrowany z systemem operacyjnym moduł synchronizacji komputera z urządzeniami zewnętrznymi.</w:t>
      </w:r>
    </w:p>
    <w:p w14:paraId="16B6A7EE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Wbudowany system pomocy w języku polskim;</w:t>
      </w:r>
    </w:p>
    <w:p w14:paraId="785505B6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Wdrażanie IPSEC oparte na politykach – wdrażanie IPSEC oparte na zestawach reguł definiujących ustawienia zarządzanych w sposób centralny;</w:t>
      </w:r>
    </w:p>
    <w:p w14:paraId="70C9166B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Rozbudowane polityki bezpieczeństwa – polityki dla systemu operacyjnego i dla wskazanych aplikacji;</w:t>
      </w:r>
    </w:p>
    <w:p w14:paraId="6D6DF816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System posiada narzędzia służące do administracji, do wykonywania kopii zapasowych polityk i ich odtwarzania oraz generowania raportów z ustawień polityk;</w:t>
      </w:r>
    </w:p>
    <w:p w14:paraId="2ED34F84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Wsparcie dla Sun Java i .NET Framework 2.0 , 3.0 , 3.5 – możliwość uruchomienia aplikacji działających we wskazanych środowiskach; Wsparcie dla JScript i VBScript – możliwość uruchamiania interpretera poleceń;</w:t>
      </w:r>
    </w:p>
    <w:p w14:paraId="7B9E479A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Graficzne środowisko instalacji i konfiguracji;</w:t>
      </w:r>
    </w:p>
    <w:p w14:paraId="022DD82F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Transakcyjny system plików pozwalający na stosowanie przydziałów na dysku dla użytkowników oraz zapewniający większą niezawodność i pozwalający tworzyć kopie zapasowe;</w:t>
      </w:r>
    </w:p>
    <w:p w14:paraId="33CB32A8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Zarządzanie kontami użytkowników sieci oraz urządzeniami sieciowymi tj. drukarki, modemy, woluminy dyskowe, usługi katalogowe</w:t>
      </w:r>
    </w:p>
    <w:p w14:paraId="156317A0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Oprogramowanie dla tworzenia kopii zapasowych (Backup); automatyczne wykonywanie kopii plików z możliwością automatycznego przywrócenia wersji wcześniejszej;</w:t>
      </w:r>
    </w:p>
    <w:p w14:paraId="158E0F46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przywracania plików systemowych;</w:t>
      </w:r>
    </w:p>
    <w:p w14:paraId="05ECA21C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</w:r>
    </w:p>
    <w:p w14:paraId="6213D00E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blokowania lub dopuszczania dowolnych urządzeń peryferyjnych za pomocą polityk grupowych (np. przy użyciu numerów identyfikacyjnych sprzętu).</w:t>
      </w:r>
    </w:p>
    <w:p w14:paraId="2D2198A8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Telefoniczne wsparcie techniczne w języku polskim w dni robocze od 8:00 do 17:00 zapewniony przez producenta lub dostawcę co najmniej przez 5 lat od chwili zakupu.</w:t>
      </w:r>
    </w:p>
    <w:p w14:paraId="7CEA2A43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dysku twardym dedykowana partycja umożliwiająca szybkie odtworzenie fabrycznie skonfigurowanej wersji systemu (Recovery).</w:t>
      </w:r>
    </w:p>
    <w:p w14:paraId="3E644640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nie dopuszcza starszych wersji licencji z tzw. Upgradem do najnowszej wersji </w:t>
      </w:r>
    </w:p>
    <w:p w14:paraId="27E7CD1C" w14:textId="77777777" w:rsidR="00C865A7" w:rsidRPr="001E3165" w:rsidRDefault="00C865A7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Zamawiający nie dopuszcza licencji typu Refurbished</w:t>
      </w:r>
    </w:p>
    <w:p w14:paraId="02B46612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Gwarancja min. 3 lata</w:t>
      </w:r>
    </w:p>
    <w:p w14:paraId="5DBC6B2C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Wi-Fi 6 (802.11 a/b/g/n/ac/ax)</w:t>
      </w:r>
    </w:p>
    <w:p w14:paraId="20685E64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  <w:lang w:val="en-GB"/>
        </w:rPr>
        <w:t>LAN 10/100/1000 Mbps</w:t>
      </w:r>
    </w:p>
    <w:p w14:paraId="5EF9DFEB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E3165">
        <w:rPr>
          <w:rFonts w:ascii="Arial" w:hAnsi="Arial" w:cs="Arial"/>
          <w:sz w:val="20"/>
          <w:szCs w:val="20"/>
          <w:lang w:val="en-GB"/>
        </w:rPr>
        <w:t>Bluetooth</w:t>
      </w:r>
    </w:p>
    <w:p w14:paraId="3310200D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  <w:lang w:val="en-GB"/>
        </w:rPr>
        <w:t>USB 2.0 - 2 szt.</w:t>
      </w:r>
    </w:p>
    <w:p w14:paraId="0CAA58DC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USB 3.2 Gen. 1 - 2 szt.</w:t>
      </w:r>
    </w:p>
    <w:p w14:paraId="7E1FA3FE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USB Type-C - 1 szt.</w:t>
      </w:r>
    </w:p>
    <w:p w14:paraId="1EE350B2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Wyjście słuchawkowe/wejście mikrofonowe - 1 szt.</w:t>
      </w:r>
    </w:p>
    <w:p w14:paraId="119B753D" w14:textId="77777777" w:rsidR="00C865A7" w:rsidRPr="001E3165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RJ-45 (LAN) - 1 szt.</w:t>
      </w:r>
    </w:p>
    <w:p w14:paraId="13ED5DF5" w14:textId="77777777" w:rsidR="00C865A7" w:rsidRDefault="00C865A7" w:rsidP="001E31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HDMI - 1 szt.</w:t>
      </w:r>
    </w:p>
    <w:p w14:paraId="0945EBA3" w14:textId="77777777" w:rsidR="001E3165" w:rsidRPr="001E3165" w:rsidRDefault="001E3165" w:rsidP="001E3165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393911" w14:textId="3445BC00" w:rsidR="001E3165" w:rsidRPr="001E3165" w:rsidRDefault="001E3165" w:rsidP="001E3165">
      <w:pPr>
        <w:pStyle w:val="Akapitzlist"/>
        <w:numPr>
          <w:ilvl w:val="0"/>
          <w:numId w:val="20"/>
        </w:num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1E3165">
        <w:rPr>
          <w:rFonts w:ascii="Arial" w:hAnsi="Arial" w:cs="Arial"/>
          <w:b/>
          <w:bCs/>
          <w:sz w:val="20"/>
          <w:szCs w:val="20"/>
        </w:rPr>
        <w:t>Monitor – 15 szt.:</w:t>
      </w:r>
    </w:p>
    <w:p w14:paraId="054F1EFE" w14:textId="77777777" w:rsidR="001E3165" w:rsidRPr="001E3165" w:rsidRDefault="001E3165" w:rsidP="001E3165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 w:rsidRPr="001E3165">
        <w:rPr>
          <w:rFonts w:ascii="Arial" w:hAnsi="Arial" w:cs="Arial"/>
          <w:sz w:val="20"/>
          <w:szCs w:val="20"/>
          <w:lang w:val="en-GB"/>
        </w:rPr>
        <w:t>Przekątna 23-24''</w:t>
      </w:r>
    </w:p>
    <w:p w14:paraId="47649EBC" w14:textId="56E03DE4" w:rsidR="001E3165" w:rsidRPr="001E3165" w:rsidRDefault="001E3165" w:rsidP="001E3165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 w:rsidRPr="001E3165">
        <w:rPr>
          <w:rFonts w:ascii="Arial" w:hAnsi="Arial" w:cs="Arial"/>
          <w:sz w:val="20"/>
          <w:szCs w:val="20"/>
          <w:lang w:val="en-GB"/>
        </w:rPr>
        <w:t>HDMI, DisplayPort, hub USB/ HAS, FlickerFree</w:t>
      </w:r>
      <w:r w:rsidR="00312D12">
        <w:rPr>
          <w:rFonts w:ascii="Arial" w:hAnsi="Arial" w:cs="Arial"/>
          <w:sz w:val="20"/>
          <w:szCs w:val="20"/>
          <w:lang w:val="en-GB"/>
        </w:rPr>
        <w:t xml:space="preserve"> lub technologia równoważna </w:t>
      </w:r>
    </w:p>
    <w:p w14:paraId="7A2A6F6E" w14:textId="77777777" w:rsidR="001E3165" w:rsidRPr="001E3165" w:rsidRDefault="001E3165" w:rsidP="001E3165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Regulacja wysokości</w:t>
      </w:r>
    </w:p>
    <w:p w14:paraId="4901C6B2" w14:textId="77777777" w:rsidR="001E3165" w:rsidRPr="001E3165" w:rsidRDefault="001E3165" w:rsidP="001E3165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1E3165">
        <w:rPr>
          <w:rFonts w:ascii="Arial" w:hAnsi="Arial" w:cs="Arial"/>
          <w:sz w:val="20"/>
          <w:szCs w:val="20"/>
          <w:shd w:val="clear" w:color="auto" w:fill="FFFFFF"/>
        </w:rPr>
        <w:t>Redukcja niebieskiego światła</w:t>
      </w:r>
    </w:p>
    <w:p w14:paraId="64307EB1" w14:textId="77777777" w:rsidR="001E3165" w:rsidRPr="001E3165" w:rsidRDefault="001E3165" w:rsidP="001E3165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1E3165">
        <w:rPr>
          <w:rFonts w:ascii="Arial" w:hAnsi="Arial" w:cs="Arial"/>
          <w:sz w:val="20"/>
          <w:szCs w:val="20"/>
          <w:shd w:val="clear" w:color="auto" w:fill="FFFFFF"/>
        </w:rPr>
        <w:t>Wbudowane głośniki</w:t>
      </w:r>
    </w:p>
    <w:p w14:paraId="337938F3" w14:textId="4036BBDC" w:rsidR="001E3165" w:rsidRPr="003313C1" w:rsidRDefault="001E3165" w:rsidP="00330B8D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  <w:shd w:val="clear" w:color="auto" w:fill="FAFAFA"/>
        </w:rPr>
      </w:pPr>
      <w:r w:rsidRPr="0072308F">
        <w:rPr>
          <w:rFonts w:ascii="Arial" w:hAnsi="Arial" w:cs="Arial"/>
          <w:sz w:val="20"/>
          <w:szCs w:val="20"/>
          <w:shd w:val="clear" w:color="auto" w:fill="FAFAFA"/>
        </w:rPr>
        <w:t>kompatybilny z Kensington-lock</w:t>
      </w:r>
      <w:r w:rsidRPr="001E3165">
        <w:rPr>
          <w:rFonts w:ascii="Arial" w:hAnsi="Arial" w:cs="Arial"/>
          <w:sz w:val="20"/>
          <w:szCs w:val="20"/>
          <w:shd w:val="clear" w:color="auto" w:fill="FAFAFA"/>
        </w:rPr>
        <w:t>™</w:t>
      </w:r>
      <w:r w:rsidR="00702AA8">
        <w:rPr>
          <w:rFonts w:ascii="Arial" w:hAnsi="Arial" w:cs="Arial"/>
          <w:sz w:val="20"/>
          <w:szCs w:val="20"/>
          <w:shd w:val="clear" w:color="auto" w:fill="FAFAFA"/>
        </w:rPr>
        <w:t xml:space="preserve"> </w:t>
      </w:r>
      <w:r w:rsidR="00312D12" w:rsidRPr="007C6411">
        <w:rPr>
          <w:rFonts w:ascii="Segoe UI" w:eastAsia="Times New Roman" w:hAnsi="Segoe UI" w:cs="Segoe UI"/>
          <w:kern w:val="0"/>
          <w:sz w:val="18"/>
          <w:szCs w:val="18"/>
          <w:shd w:val="clear" w:color="auto" w:fill="FFFFFF"/>
          <w:lang w:eastAsia="pl-PL"/>
          <w14:ligatures w14:val="none"/>
        </w:rPr>
        <w:t>l</w:t>
      </w:r>
      <w:r w:rsidR="00312D12" w:rsidRPr="007C6411">
        <w:rPr>
          <w:rFonts w:ascii="Arial" w:hAnsi="Arial" w:cs="Arial"/>
          <w:sz w:val="20"/>
          <w:szCs w:val="20"/>
          <w:shd w:val="clear" w:color="auto" w:fill="FAFAFA"/>
        </w:rPr>
        <w:t>ub równoważnym, DDC/CI, DDC2B, Mac OSX lub równoważnym</w:t>
      </w:r>
      <w:r w:rsidR="00330B8D" w:rsidRPr="007C6411">
        <w:rPr>
          <w:rFonts w:ascii="Arial" w:hAnsi="Arial" w:cs="Arial"/>
          <w:sz w:val="20"/>
          <w:szCs w:val="20"/>
          <w:shd w:val="clear" w:color="auto" w:fill="FAFAFA"/>
        </w:rPr>
        <w:t xml:space="preserve">, </w:t>
      </w:r>
    </w:p>
    <w:p w14:paraId="58D5BD32" w14:textId="77777777" w:rsidR="001E3165" w:rsidRPr="001E3165" w:rsidRDefault="001E3165" w:rsidP="001E316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AC817C9" w14:textId="2A92E385" w:rsidR="001E3165" w:rsidRPr="001E3165" w:rsidRDefault="001E3165" w:rsidP="001E3165">
      <w:pPr>
        <w:pStyle w:val="Akapitzlist"/>
        <w:numPr>
          <w:ilvl w:val="0"/>
          <w:numId w:val="20"/>
        </w:num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72308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2308F">
        <w:rPr>
          <w:rFonts w:ascii="Arial" w:hAnsi="Arial" w:cs="Arial"/>
          <w:b/>
          <w:bCs/>
          <w:sz w:val="20"/>
          <w:szCs w:val="20"/>
          <w:lang w:val="en-GB"/>
        </w:rPr>
        <w:t xml:space="preserve">Laptop – 15 szt.: </w:t>
      </w:r>
    </w:p>
    <w:p w14:paraId="09452DB9" w14:textId="77777777" w:rsidR="001E3165" w:rsidRPr="001E3165" w:rsidRDefault="001E3165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3DF7D26C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hAnsi="Arial" w:cs="Arial"/>
          <w:sz w:val="20"/>
          <w:szCs w:val="20"/>
        </w:rPr>
        <w:t>System operacyjny w</w:t>
      </w: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spółpracujący z obecną infrastrukturą szpitala – system operacyjny obecnie wykorzystywany w szpitalu to Windows 11 Pro.</w:t>
      </w:r>
    </w:p>
    <w:p w14:paraId="67504642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System operacyjny posiada:</w:t>
      </w:r>
    </w:p>
    <w:p w14:paraId="0DA447B1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Możliwość dokonywania aktualizacji i poprawek systemu przez Internet z możliwością wyboru instalowanych poprawek;</w:t>
      </w:r>
    </w:p>
    <w:p w14:paraId="725F127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dokonywania uaktualnień sterowników urządzeń przez Internet – witrynę producenta systemu;</w:t>
      </w:r>
    </w:p>
    <w:p w14:paraId="4455204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Darmowe aktualizacje w ramach wersji systemu operacyjnego przez Internet (niezbędne aktualizacje, poprawki, biuletyny bezpieczeństwa muszą być dostarczane bez dodatkowych opłat)</w:t>
      </w:r>
    </w:p>
    <w:p w14:paraId="10C4EA30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Internetowa aktualizacja zapewniona w języku polskim;</w:t>
      </w:r>
    </w:p>
    <w:p w14:paraId="6D590076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Wbudowana zapora internetowa (firewall) dla ochrony połączeń internetowych; zintegrowana z systemem konsola do zarządzania ustawieniami zapory i regułami IP v4 i v6;</w:t>
      </w:r>
    </w:p>
    <w:p w14:paraId="0A73A49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Zlokalizowane w języku polskim, co najmniej następujące elementy: menu, odtwarzacz multimediów, pomoc, komunikaty systemowe;</w:t>
      </w:r>
    </w:p>
    <w:p w14:paraId="117DA96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Wsparcie dla większości powszechnie używanych urządzeń peryferyjnych (drukarek, urządzeń sieciowych, standardów USB, Plug&amp;Play, Wi-Fi)</w:t>
      </w:r>
    </w:p>
    <w:p w14:paraId="1CD84330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Funkcjonalność automatycznej zmiany domyślnej drukarki w zależności od sieci, do której podłączony jest Komputer </w:t>
      </w:r>
    </w:p>
    <w:p w14:paraId="2F96447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</w:r>
    </w:p>
    <w:p w14:paraId="32CD02F0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Zabezpieczony hasłem hierarchiczny dostęp do systemu, konta i profile użytkowników zarządzane zdalnie; </w:t>
      </w:r>
    </w:p>
    <w:p w14:paraId="7DF68122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Praca systemu w trybie ochrony kont użytkowników.</w:t>
      </w:r>
    </w:p>
    <w:p w14:paraId="74C4EE48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</w:r>
    </w:p>
    <w:p w14:paraId="41F646F4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Zintegrowane z systemem operacyjnym narzędzia zwalczające złośliwe oprogramowanie; aktualizacje dostępne u producenta nieodpłatnie bez ograniczeń czasowych.</w:t>
      </w:r>
    </w:p>
    <w:p w14:paraId="200CCFCA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Funkcje związane z obsługą komputerów typu TABLET PC, z wbudowanym modułem „uczenia się” pisma użytkownika – obsługa języka polskiego.</w:t>
      </w:r>
    </w:p>
    <w:p w14:paraId="268C475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Funkcjonalność rozpoznawania mowy, pozwalającą na sterowanie komputerem głosowo, wraz z modułem „uczenia się” głosu użytkownika.</w:t>
      </w:r>
    </w:p>
    <w:p w14:paraId="6E9A5921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Zintegrowany z systemem operacyjnym moduł synchronizacji komputera z urządzeniami zewnętrznymi.</w:t>
      </w:r>
    </w:p>
    <w:p w14:paraId="325A367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Wbudowany system pomocy w języku polskim;</w:t>
      </w:r>
    </w:p>
    <w:p w14:paraId="49E8F150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Wdrażanie IPSEC oparte na politykach – wdrażanie IPSEC oparte na zestawach reguł definiujących ustawienia zarządzanych w sposób centralny;</w:t>
      </w:r>
    </w:p>
    <w:p w14:paraId="087E61BB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Rozbudowane polityki bezpieczeństwa – polityki dla systemu operacyjnego i dla wskazanych aplikacji;</w:t>
      </w:r>
    </w:p>
    <w:p w14:paraId="73780A56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System posiada narzędzia służące do administracji, do wykonywania kopii zapasowych polityk i ich odtwarzania oraz generowania raportów z ustawień polityk;</w:t>
      </w:r>
    </w:p>
    <w:p w14:paraId="5F31896A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Wsparcie dla Sun Java i .NET Framework 2.0 , 3.0 , 3.5 – możliwość uruchomienia aplikacji działających we wskazanych środowiskach; Wsparcie dla JScript i VBScript – możliwość uruchamiania interpretera poleceń;</w:t>
      </w:r>
    </w:p>
    <w:p w14:paraId="0A71913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Graficzne środowisko instalacji i konfiguracji;</w:t>
      </w:r>
    </w:p>
    <w:p w14:paraId="41DD6996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Transakcyjny system plików pozwalający na stosowanie przydziałów na dysku dla użytkowników oraz zapewniający większą niezawodność i pozwalający tworzyć kopie zapasowe;</w:t>
      </w:r>
    </w:p>
    <w:p w14:paraId="66288192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Zarządzanie kontami użytkowników sieci oraz urządzeniami sieciowymi tj. drukarki, modemy, woluminy dyskowe, usługi katalogowe</w:t>
      </w:r>
    </w:p>
    <w:p w14:paraId="3AFFB553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Oprogramowanie dla tworzenia kopii zapasowych (Backup); automatyczne wykonywanie kopii plików z możliwością automatycznego przywrócenia wersji wcześniejszej;</w:t>
      </w:r>
    </w:p>
    <w:p w14:paraId="7EDC119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przywracania plików systemowych;</w:t>
      </w:r>
    </w:p>
    <w:p w14:paraId="5B9B7890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System operacyjny musi posiadać funkcjonalność pozwalającą na identyfikację sieci komputerowych, do których jest podłączony, zapamiętywanie ustawień i przypisywanie do min. 3 </w:t>
      </w: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kategorii bezpieczeństwa (z predefiniowanymi odpowiednio do kategorii ustawieniami zapory sieciowej, udostępniania plików itp.)</w:t>
      </w:r>
    </w:p>
    <w:p w14:paraId="766D1AD4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blokowania lub dopuszczania dowolnych urządzeń peryferyjnych za pomocą polityk grupowych (np. przy użyciu numerów identyfikacyjnych sprzętu).</w:t>
      </w:r>
    </w:p>
    <w:p w14:paraId="52AB342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Telefoniczne wsparcie techniczne w języku polskim w dni robocze od 8:00 do 17:00 zapewniony przez producenta lub dostawcę co najmniej przez 5 lat od chwili zakupu.</w:t>
      </w:r>
    </w:p>
    <w:p w14:paraId="0CFC5679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dysku twardym dedykowana partycja umożliwiająca szybkie odtworzenie fabrycznie skonfigurowanej wersji systemu (Recovery).</w:t>
      </w:r>
    </w:p>
    <w:p w14:paraId="478E0A11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nie dopuszcza starszych wersji licencji z tzw. Upgradem do najnowszej wersji </w:t>
      </w:r>
    </w:p>
    <w:p w14:paraId="2F250B2A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Zamawiający nie dopuszcza licencji typu Refurbished</w:t>
      </w:r>
    </w:p>
    <w:p w14:paraId="3B2A0DB2" w14:textId="7162E1C7" w:rsidR="001E3165" w:rsidRPr="001E3165" w:rsidRDefault="00116C51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Musi </w:t>
      </w:r>
      <w:r w:rsidR="001E3165"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posiadać możliwość zdalnego zarządzania BIOS/UEFI, automatyczne przywracanie BIOS po ataku,</w:t>
      </w:r>
    </w:p>
    <w:p w14:paraId="575C2B6C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Posiadać wbudowane mechanizmy weryfikacji integralności firmware,</w:t>
      </w:r>
    </w:p>
    <w:p w14:paraId="05FAAC33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Serwis on-site NBD (następny dzień roboczy), z dedykowanym opiekunem technicznym,</w:t>
      </w:r>
    </w:p>
    <w:p w14:paraId="7CACCB75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Posiadać możliwość eskalacji serwisowej 24/7,</w:t>
      </w:r>
    </w:p>
    <w:p w14:paraId="0C064AC8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Posiadać jeden, spójny system zgłoszeń dla całej floty sprzętu.</w:t>
      </w:r>
    </w:p>
    <w:p w14:paraId="686F971F" w14:textId="77777777" w:rsidR="001E3165" w:rsidRPr="001E3165" w:rsidRDefault="001E3165" w:rsidP="001E3165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057082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Procesor Intel® Core™ i5 lub lepszy lub rozwiązanie równoważne pod względem funkcjonalnym, jakościowym i technologicznym</w:t>
      </w:r>
    </w:p>
    <w:p w14:paraId="17B9E274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Pamięć RAM min. 8 GB</w:t>
      </w:r>
    </w:p>
    <w:p w14:paraId="51312A98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Dysk SSD M.2 PCIe min. 512 GB</w:t>
      </w:r>
    </w:p>
    <w:p w14:paraId="663BFABC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Przekątna matrycy od 15-17</w:t>
      </w:r>
    </w:p>
    <w:p w14:paraId="260EDF42" w14:textId="77777777" w:rsidR="001E3165" w:rsidRPr="001E3165" w:rsidRDefault="001E3165" w:rsidP="001E3165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Wejście Ethernet</w:t>
      </w:r>
    </w:p>
    <w:p w14:paraId="1B0FEBF3" w14:textId="77777777" w:rsidR="001E3165" w:rsidRDefault="001E3165" w:rsidP="001E3165">
      <w:pPr>
        <w:spacing w:after="0" w:line="276" w:lineRule="auto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</w:p>
    <w:p w14:paraId="384C5E01" w14:textId="4CDB96E7" w:rsidR="001E3165" w:rsidRPr="001E3165" w:rsidRDefault="001E3165" w:rsidP="001E3165">
      <w:pPr>
        <w:spacing w:after="0" w:line="276" w:lineRule="auto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  <w:r w:rsidRPr="001E3165">
        <w:rPr>
          <w:rFonts w:ascii="Arial" w:hAnsi="Arial" w:cs="Arial"/>
          <w:b/>
          <w:bCs/>
          <w:spacing w:val="-3"/>
          <w:sz w:val="20"/>
          <w:szCs w:val="20"/>
          <w:u w:val="single"/>
        </w:rPr>
        <w:t xml:space="preserve">Część </w:t>
      </w:r>
      <w:r>
        <w:rPr>
          <w:rFonts w:ascii="Arial" w:hAnsi="Arial" w:cs="Arial"/>
          <w:b/>
          <w:bCs/>
          <w:spacing w:val="-3"/>
          <w:sz w:val="20"/>
          <w:szCs w:val="20"/>
          <w:u w:val="single"/>
        </w:rPr>
        <w:t>I</w:t>
      </w:r>
      <w:r w:rsidRPr="001E3165">
        <w:rPr>
          <w:rFonts w:ascii="Arial" w:hAnsi="Arial" w:cs="Arial"/>
          <w:b/>
          <w:bCs/>
          <w:spacing w:val="-3"/>
          <w:sz w:val="20"/>
          <w:szCs w:val="20"/>
          <w:u w:val="single"/>
        </w:rPr>
        <w:t>I:</w:t>
      </w:r>
    </w:p>
    <w:p w14:paraId="143A4DB5" w14:textId="77777777" w:rsidR="00C865A7" w:rsidRPr="001E3165" w:rsidRDefault="00C865A7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572D4B1" w14:textId="014FB668" w:rsidR="00C865A7" w:rsidRPr="001E3165" w:rsidRDefault="00C865A7" w:rsidP="00E75D35">
      <w:pPr>
        <w:pStyle w:val="Akapitzlist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1E3165">
        <w:rPr>
          <w:rFonts w:ascii="Arial" w:hAnsi="Arial" w:cs="Arial"/>
          <w:b/>
          <w:bCs/>
          <w:sz w:val="20"/>
          <w:szCs w:val="20"/>
        </w:rPr>
        <w:t xml:space="preserve">Drukarka kolor + skaner  – 5 szt.: </w:t>
      </w:r>
    </w:p>
    <w:p w14:paraId="715635C2" w14:textId="77777777" w:rsidR="00C865A7" w:rsidRPr="001E3165" w:rsidRDefault="00C865A7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13593ACE" w14:textId="77472468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Laserowa, </w:t>
      </w:r>
      <w:r w:rsidR="00050102" w:rsidRPr="001E3165">
        <w:rPr>
          <w:rFonts w:ascii="Arial" w:hAnsi="Arial" w:cs="Arial"/>
          <w:sz w:val="20"/>
          <w:szCs w:val="20"/>
        </w:rPr>
        <w:t>kolorowa</w:t>
      </w:r>
    </w:p>
    <w:p w14:paraId="6131B6E4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Obsługiwane formaty nośników: A4, A5, A6, B5, Letter, Formaty niestandardowe, Executive</w:t>
      </w:r>
    </w:p>
    <w:p w14:paraId="4B4242A9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  <w:lang w:val="en-GB"/>
        </w:rPr>
      </w:pPr>
      <w:r w:rsidRPr="001E3165">
        <w:rPr>
          <w:rFonts w:ascii="Arial" w:hAnsi="Arial" w:cs="Arial"/>
          <w:sz w:val="20"/>
          <w:szCs w:val="20"/>
          <w:lang w:val="en-GB"/>
        </w:rPr>
        <w:t>Interfejsy: USB, Wi-Fi, LAN (Ethernet),</w:t>
      </w:r>
      <w:r w:rsidRPr="001E3165" w:rsidDel="00C9005D">
        <w:rPr>
          <w:rFonts w:ascii="Arial" w:hAnsi="Arial" w:cs="Arial"/>
          <w:sz w:val="20"/>
          <w:szCs w:val="20"/>
          <w:lang w:val="en-GB"/>
        </w:rPr>
        <w:t xml:space="preserve"> </w:t>
      </w:r>
      <w:r w:rsidRPr="001E3165">
        <w:rPr>
          <w:rFonts w:ascii="Arial" w:hAnsi="Arial" w:cs="Arial"/>
          <w:sz w:val="20"/>
          <w:szCs w:val="20"/>
          <w:lang w:val="en-GB"/>
        </w:rPr>
        <w:t>Bluetooth</w:t>
      </w:r>
    </w:p>
    <w:p w14:paraId="48043492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Gwarancja: min. 24 miesiące</w:t>
      </w:r>
    </w:p>
    <w:p w14:paraId="6461A372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Skaner</w:t>
      </w:r>
    </w:p>
    <w:p w14:paraId="10C84786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Maks. Rozdzielczość skanowania 1200 x 1200 dpi</w:t>
      </w:r>
    </w:p>
    <w:p w14:paraId="6E6CA3DD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Druk dwustronny (dupleks) Automatyczny</w:t>
      </w:r>
    </w:p>
    <w:p w14:paraId="58D73A5D" w14:textId="77777777" w:rsidR="00C865A7" w:rsidRPr="001E3165" w:rsidRDefault="00C865A7" w:rsidP="001E316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Zapora ACL. </w:t>
      </w:r>
    </w:p>
    <w:p w14:paraId="30BC93DB" w14:textId="77777777" w:rsidR="00C865A7" w:rsidRPr="001E3165" w:rsidRDefault="00C865A7" w:rsidP="001E316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51F8858" w14:textId="33C36608" w:rsidR="00C865A7" w:rsidRPr="001E3165" w:rsidRDefault="001E3165" w:rsidP="001E3165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C865A7" w:rsidRPr="001E3165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865A7" w:rsidRPr="001E3165">
        <w:rPr>
          <w:rFonts w:ascii="Arial" w:hAnsi="Arial" w:cs="Arial"/>
          <w:b/>
          <w:bCs/>
          <w:sz w:val="20"/>
          <w:szCs w:val="20"/>
        </w:rPr>
        <w:t xml:space="preserve">Drukarka – 15 szt.: </w:t>
      </w:r>
    </w:p>
    <w:p w14:paraId="15BE775B" w14:textId="77777777" w:rsidR="00C865A7" w:rsidRPr="001E3165" w:rsidRDefault="00C865A7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46F59A4D" w14:textId="5F32EAC5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Laserowa, monochromatyczna</w:t>
      </w:r>
    </w:p>
    <w:p w14:paraId="572D574F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Obsługiwane formaty nośników: A4, A5, A6, B5, Letter, Formaty niestandardowe, Executive</w:t>
      </w:r>
    </w:p>
    <w:p w14:paraId="017B5BA7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  <w:lang w:val="en-GB"/>
        </w:rPr>
      </w:pPr>
      <w:r w:rsidRPr="00C63FFA">
        <w:rPr>
          <w:rFonts w:ascii="Arial" w:hAnsi="Arial" w:cs="Arial"/>
          <w:sz w:val="20"/>
          <w:szCs w:val="20"/>
          <w:lang w:val="en-GB"/>
        </w:rPr>
        <w:t>Interfejsy: USB, Wi-Fi, LAN (Ethernet),</w:t>
      </w:r>
      <w:r w:rsidRPr="00C63FFA" w:rsidDel="00C9005D">
        <w:rPr>
          <w:rFonts w:ascii="Arial" w:hAnsi="Arial" w:cs="Arial"/>
          <w:sz w:val="20"/>
          <w:szCs w:val="20"/>
          <w:lang w:val="en-GB"/>
        </w:rPr>
        <w:t xml:space="preserve"> </w:t>
      </w:r>
      <w:r w:rsidRPr="00C63FFA">
        <w:rPr>
          <w:rFonts w:ascii="Arial" w:hAnsi="Arial" w:cs="Arial"/>
          <w:sz w:val="20"/>
          <w:szCs w:val="20"/>
          <w:lang w:val="en-GB"/>
        </w:rPr>
        <w:t>Bluetooth</w:t>
      </w:r>
    </w:p>
    <w:p w14:paraId="7477C2FF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Gwarancja: min. 24 miesiące</w:t>
      </w:r>
    </w:p>
    <w:p w14:paraId="3180ACB8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Skaner</w:t>
      </w:r>
    </w:p>
    <w:p w14:paraId="306EEC6E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Maks. Rozdzielczość skanowania 1200 x 1200 dpi</w:t>
      </w:r>
    </w:p>
    <w:p w14:paraId="2A710CC8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>Druk dwustronny (dupleks) Automatyczny</w:t>
      </w:r>
    </w:p>
    <w:p w14:paraId="4E041FCF" w14:textId="77777777" w:rsidR="00C865A7" w:rsidRPr="00C63FFA" w:rsidRDefault="00C865A7" w:rsidP="00C63FFA">
      <w:pPr>
        <w:pStyle w:val="Akapitzlist"/>
        <w:numPr>
          <w:ilvl w:val="0"/>
          <w:numId w:val="33"/>
        </w:numPr>
        <w:spacing w:after="0"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63FFA">
        <w:rPr>
          <w:rFonts w:ascii="Arial" w:hAnsi="Arial" w:cs="Arial"/>
          <w:sz w:val="20"/>
          <w:szCs w:val="20"/>
        </w:rPr>
        <w:t xml:space="preserve">Zapora ACL. </w:t>
      </w:r>
    </w:p>
    <w:p w14:paraId="6D7A5A3C" w14:textId="77777777" w:rsidR="00130056" w:rsidRPr="00C63FFA" w:rsidRDefault="00130056" w:rsidP="00C63FFA">
      <w:pPr>
        <w:pStyle w:val="Akapitzlist"/>
        <w:numPr>
          <w:ilvl w:val="0"/>
          <w:numId w:val="33"/>
        </w:numPr>
        <w:spacing w:line="240" w:lineRule="auto"/>
        <w:ind w:hanging="720"/>
        <w:jc w:val="both"/>
        <w:rPr>
          <w:rFonts w:ascii="Arial" w:hAnsi="Arial" w:cs="Arial"/>
          <w:spacing w:val="-3"/>
          <w:sz w:val="20"/>
          <w:szCs w:val="20"/>
        </w:rPr>
      </w:pPr>
      <w:r w:rsidRPr="00C63FFA">
        <w:rPr>
          <w:rFonts w:ascii="Arial" w:hAnsi="Arial" w:cs="Arial"/>
          <w:spacing w:val="-3"/>
          <w:sz w:val="20"/>
          <w:szCs w:val="20"/>
        </w:rPr>
        <w:t>Automatyczny podajnik dokumentów (ADF) umożliwiający jednoczesne skanowanie obu stron kartki (dwustronne w jednym przebiegu);</w:t>
      </w:r>
    </w:p>
    <w:p w14:paraId="09E49315" w14:textId="77777777" w:rsidR="00130056" w:rsidRPr="00C63FFA" w:rsidRDefault="00130056" w:rsidP="00C63FFA">
      <w:pPr>
        <w:pStyle w:val="Akapitzlist"/>
        <w:numPr>
          <w:ilvl w:val="0"/>
          <w:numId w:val="33"/>
        </w:numPr>
        <w:spacing w:line="240" w:lineRule="auto"/>
        <w:ind w:hanging="720"/>
        <w:jc w:val="both"/>
        <w:rPr>
          <w:rFonts w:ascii="Arial" w:hAnsi="Arial" w:cs="Arial"/>
          <w:spacing w:val="-3"/>
          <w:sz w:val="20"/>
          <w:szCs w:val="20"/>
        </w:rPr>
      </w:pPr>
      <w:r w:rsidRPr="00C63FFA">
        <w:rPr>
          <w:rFonts w:ascii="Arial" w:hAnsi="Arial" w:cs="Arial"/>
          <w:spacing w:val="-3"/>
          <w:sz w:val="20"/>
          <w:szCs w:val="20"/>
        </w:rPr>
        <w:t>Obsługa protokołu bezpieczeństwa sieciowego WPA3, 802.1x, IPsec oraz SNMPv3;</w:t>
      </w:r>
    </w:p>
    <w:p w14:paraId="20EB33AB" w14:textId="6B8079B9" w:rsidR="00130056" w:rsidRPr="00C63FFA" w:rsidRDefault="00130056" w:rsidP="00C63FFA">
      <w:pPr>
        <w:pStyle w:val="Akapitzlist"/>
        <w:numPr>
          <w:ilvl w:val="0"/>
          <w:numId w:val="33"/>
        </w:numPr>
        <w:spacing w:line="240" w:lineRule="auto"/>
        <w:ind w:hanging="720"/>
        <w:jc w:val="both"/>
        <w:rPr>
          <w:rFonts w:ascii="Arial" w:hAnsi="Arial" w:cs="Arial"/>
          <w:spacing w:val="-3"/>
          <w:sz w:val="20"/>
          <w:szCs w:val="20"/>
        </w:rPr>
      </w:pPr>
      <w:r w:rsidRPr="00C63FFA">
        <w:rPr>
          <w:rFonts w:ascii="Arial" w:hAnsi="Arial" w:cs="Arial"/>
          <w:spacing w:val="-3"/>
          <w:sz w:val="20"/>
          <w:szCs w:val="20"/>
        </w:rPr>
        <w:t>rocesor o częstotliwości co najmniej 1 GHz oraz pamięć RAM minimum 512 MB.</w:t>
      </w:r>
    </w:p>
    <w:p w14:paraId="5482E7B3" w14:textId="77777777" w:rsidR="00130056" w:rsidRPr="00130056" w:rsidRDefault="00130056" w:rsidP="00130056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2334F79" w14:textId="77777777" w:rsidR="00CB7822" w:rsidRPr="001E3165" w:rsidRDefault="00CB7822" w:rsidP="001E3165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C1F5036" w14:textId="6AA94F7E" w:rsidR="00CB7822" w:rsidRPr="001E3165" w:rsidRDefault="001E3165" w:rsidP="001E3165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CB7822" w:rsidRPr="001E3165">
        <w:rPr>
          <w:rFonts w:ascii="Arial" w:hAnsi="Arial" w:cs="Arial"/>
          <w:b/>
          <w:bCs/>
          <w:sz w:val="20"/>
          <w:szCs w:val="20"/>
        </w:rPr>
        <w:t xml:space="preserve">. </w:t>
      </w:r>
      <w:r w:rsidR="00030FAD" w:rsidRPr="001E3165">
        <w:rPr>
          <w:rFonts w:ascii="Arial" w:hAnsi="Arial" w:cs="Arial"/>
          <w:b/>
          <w:bCs/>
          <w:sz w:val="20"/>
          <w:szCs w:val="20"/>
        </w:rPr>
        <w:t xml:space="preserve">Urządzenie wielofunkcyjnego z funkcją bezpośredniego skanowania plików do systemu HIS </w:t>
      </w:r>
      <w:r w:rsidR="00CB7822" w:rsidRPr="001E3165">
        <w:rPr>
          <w:rFonts w:ascii="Arial" w:hAnsi="Arial" w:cs="Arial"/>
          <w:b/>
          <w:bCs/>
          <w:sz w:val="20"/>
          <w:szCs w:val="20"/>
        </w:rPr>
        <w:t xml:space="preserve">– </w:t>
      </w:r>
      <w:r w:rsidR="00903282">
        <w:rPr>
          <w:rFonts w:ascii="Arial" w:hAnsi="Arial" w:cs="Arial"/>
          <w:b/>
          <w:bCs/>
          <w:sz w:val="20"/>
          <w:szCs w:val="20"/>
        </w:rPr>
        <w:t>2</w:t>
      </w:r>
      <w:r w:rsidR="00CB7822" w:rsidRPr="001E3165">
        <w:rPr>
          <w:rFonts w:ascii="Arial" w:hAnsi="Arial" w:cs="Arial"/>
          <w:b/>
          <w:bCs/>
          <w:sz w:val="20"/>
          <w:szCs w:val="20"/>
        </w:rPr>
        <w:t xml:space="preserve"> szt.:</w:t>
      </w:r>
    </w:p>
    <w:p w14:paraId="1E54EDBD" w14:textId="0AC49974" w:rsidR="00CB7822" w:rsidRPr="001E3165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Druk w kolorze</w:t>
      </w:r>
    </w:p>
    <w:p w14:paraId="2F867E48" w14:textId="7EB679F2" w:rsidR="007B4801" w:rsidRPr="001E3165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Druk w sieci LAN</w:t>
      </w:r>
    </w:p>
    <w:p w14:paraId="488EFB4D" w14:textId="6E0EB978" w:rsidR="007B4801" w:rsidRPr="001E3165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Integracja z systemem HIS</w:t>
      </w:r>
      <w:r w:rsidR="00E27FFA">
        <w:rPr>
          <w:rFonts w:ascii="Arial" w:hAnsi="Arial" w:cs="Arial"/>
          <w:sz w:val="20"/>
          <w:szCs w:val="20"/>
        </w:rPr>
        <w:t xml:space="preserve"> </w:t>
      </w:r>
      <w:r w:rsidR="0012730B">
        <w:rPr>
          <w:rFonts w:ascii="Arial" w:hAnsi="Arial" w:cs="Arial"/>
          <w:sz w:val="20"/>
          <w:szCs w:val="20"/>
        </w:rPr>
        <w:t>posiadanym przez Zamawiajacego</w:t>
      </w:r>
      <w:r w:rsidRPr="001E3165">
        <w:rPr>
          <w:rFonts w:ascii="Arial" w:hAnsi="Arial" w:cs="Arial"/>
          <w:sz w:val="20"/>
          <w:szCs w:val="20"/>
        </w:rPr>
        <w:t xml:space="preserve"> (Medis, Somed -KAMSOFT)</w:t>
      </w:r>
    </w:p>
    <w:p w14:paraId="13234043" w14:textId="77777777" w:rsidR="007B4801" w:rsidRPr="001E3165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Komplet oryginalnych tonerów  </w:t>
      </w:r>
    </w:p>
    <w:p w14:paraId="4A65072E" w14:textId="77777777" w:rsidR="007B4801" w:rsidRPr="001E3165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3 lata gwarancji na urządzenie  </w:t>
      </w:r>
    </w:p>
    <w:p w14:paraId="20D15C6F" w14:textId="77777777" w:rsidR="007B4801" w:rsidRDefault="007B4801" w:rsidP="001E31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Dostawa oraz instalacja  </w:t>
      </w:r>
    </w:p>
    <w:p w14:paraId="1087E7DF" w14:textId="516A24FE" w:rsidR="001C3265" w:rsidRPr="001C3265" w:rsidRDefault="001C3265" w:rsidP="003313C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313C1">
        <w:rPr>
          <w:rFonts w:ascii="Arial" w:hAnsi="Arial" w:cs="Arial"/>
          <w:sz w:val="20"/>
          <w:szCs w:val="20"/>
        </w:rPr>
        <w:t>Licencja systemu mediSCAN lub rozwiązania równoważnego, przy czym za rozwiązanie równoważne uznaje się system, który zapewni pełną, bezkosztową i bezproblemową integrację z systemem HIS posiadanym przez Zamawiającego (Medis/Somed – KAMSOFT), w szczególności poprzez:</w:t>
      </w:r>
    </w:p>
    <w:p w14:paraId="48D714BA" w14:textId="32DC81D7" w:rsidR="001C3265" w:rsidRPr="001C3265" w:rsidRDefault="001C3265" w:rsidP="003313C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3265">
        <w:rPr>
          <w:rFonts w:ascii="Arial" w:hAnsi="Arial" w:cs="Arial"/>
          <w:sz w:val="20"/>
          <w:szCs w:val="20"/>
        </w:rPr>
        <w:t>dwukierunkową wymianę danych (skany),</w:t>
      </w:r>
    </w:p>
    <w:p w14:paraId="7E42FEAE" w14:textId="57C7074B" w:rsidR="001C3265" w:rsidRPr="001C3265" w:rsidRDefault="001C3265" w:rsidP="003313C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3265">
        <w:rPr>
          <w:rFonts w:ascii="Arial" w:hAnsi="Arial" w:cs="Arial"/>
          <w:sz w:val="20"/>
          <w:szCs w:val="20"/>
        </w:rPr>
        <w:t>kompatybilność z obowiązującymi standardami integracyjnymi</w:t>
      </w:r>
      <w:r w:rsidR="00236C25">
        <w:rPr>
          <w:rFonts w:ascii="Arial" w:hAnsi="Arial" w:cs="Arial"/>
          <w:sz w:val="20"/>
          <w:szCs w:val="20"/>
        </w:rPr>
        <w:t>,</w:t>
      </w:r>
    </w:p>
    <w:p w14:paraId="6B31549E" w14:textId="77777777" w:rsidR="001C3265" w:rsidRPr="001C3265" w:rsidRDefault="001C3265" w:rsidP="003313C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3265">
        <w:rPr>
          <w:rFonts w:ascii="Arial" w:hAnsi="Arial" w:cs="Arial"/>
          <w:sz w:val="20"/>
          <w:szCs w:val="20"/>
        </w:rPr>
        <w:t>brak konieczności zakupu dodatkowych licencji po stronie Zamawiającego,</w:t>
      </w:r>
    </w:p>
    <w:p w14:paraId="5E881188" w14:textId="77777777" w:rsidR="001C3265" w:rsidRPr="001C3265" w:rsidRDefault="001C3265" w:rsidP="003313C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3265">
        <w:rPr>
          <w:rFonts w:ascii="Arial" w:hAnsi="Arial" w:cs="Arial"/>
          <w:sz w:val="20"/>
          <w:szCs w:val="20"/>
        </w:rPr>
        <w:t>brak konieczności modyfikacji istniejącej infrastruktury IT Zamawiającego.</w:t>
      </w:r>
    </w:p>
    <w:p w14:paraId="25156A0C" w14:textId="7B85B77E" w:rsidR="001C3265" w:rsidRPr="001C3265" w:rsidRDefault="001C3265" w:rsidP="003313C1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313C1">
        <w:rPr>
          <w:rFonts w:ascii="Arial" w:hAnsi="Arial" w:cs="Arial"/>
          <w:sz w:val="20"/>
          <w:szCs w:val="20"/>
        </w:rPr>
        <w:t xml:space="preserve">Licencja obejmuje </w:t>
      </w:r>
      <w:r w:rsidR="00236C25">
        <w:rPr>
          <w:rFonts w:ascii="Arial" w:hAnsi="Arial" w:cs="Arial"/>
          <w:sz w:val="20"/>
          <w:szCs w:val="20"/>
        </w:rPr>
        <w:t>60</w:t>
      </w:r>
      <w:r w:rsidRPr="003313C1">
        <w:rPr>
          <w:rFonts w:ascii="Arial" w:hAnsi="Arial" w:cs="Arial"/>
          <w:sz w:val="20"/>
          <w:szCs w:val="20"/>
        </w:rPr>
        <w:t>miesięczną gwarancję oraz zdalny serwis/wsparcie techniczne.</w:t>
      </w:r>
    </w:p>
    <w:p w14:paraId="2C4EFA13" w14:textId="77777777" w:rsidR="001C3265" w:rsidRPr="003313C1" w:rsidRDefault="001C3265" w:rsidP="003313C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302D01" w14:textId="061CA761" w:rsidR="001F7847" w:rsidRPr="003313C1" w:rsidRDefault="007B4801" w:rsidP="001C3265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Podłączenie  urządzenia pod system mediScan</w:t>
      </w:r>
      <w:r w:rsidR="005772CA" w:rsidRPr="005772CA">
        <w:t xml:space="preserve"> </w:t>
      </w:r>
      <w:r w:rsidR="005772CA" w:rsidRPr="005772CA">
        <w:rPr>
          <w:rFonts w:ascii="Arial" w:hAnsi="Arial" w:cs="Arial"/>
          <w:sz w:val="20"/>
          <w:szCs w:val="20"/>
        </w:rPr>
        <w:t>lub równoważn</w:t>
      </w:r>
      <w:r w:rsidR="005772CA">
        <w:rPr>
          <w:rFonts w:ascii="Arial" w:hAnsi="Arial" w:cs="Arial"/>
          <w:sz w:val="20"/>
          <w:szCs w:val="20"/>
        </w:rPr>
        <w:t>y</w:t>
      </w:r>
      <w:r w:rsidR="005772CA" w:rsidRPr="005772CA">
        <w:rPr>
          <w:rFonts w:ascii="Arial" w:hAnsi="Arial" w:cs="Arial"/>
          <w:sz w:val="20"/>
          <w:szCs w:val="20"/>
        </w:rPr>
        <w:t xml:space="preserve"> zapewniając</w:t>
      </w:r>
      <w:r w:rsidR="005772CA">
        <w:rPr>
          <w:rFonts w:ascii="Arial" w:hAnsi="Arial" w:cs="Arial"/>
          <w:sz w:val="20"/>
          <w:szCs w:val="20"/>
        </w:rPr>
        <w:t xml:space="preserve">y </w:t>
      </w:r>
      <w:r w:rsidR="005772CA" w:rsidRPr="00CB409D">
        <w:rPr>
          <w:rFonts w:ascii="Arial" w:hAnsi="Arial" w:cs="Arial"/>
          <w:sz w:val="20"/>
          <w:szCs w:val="20"/>
        </w:rPr>
        <w:t>możliwość integracji z systemem HIS posiadanym przez Zamawiającego</w:t>
      </w:r>
    </w:p>
    <w:p w14:paraId="7A26A8BC" w14:textId="77777777" w:rsidR="00030FAD" w:rsidRPr="001E3165" w:rsidRDefault="00030FAD" w:rsidP="001E3165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0C343657" w14:textId="09D6D630" w:rsidR="001E3165" w:rsidRDefault="001E3165" w:rsidP="001E3165">
      <w:pPr>
        <w:spacing w:after="0" w:line="276" w:lineRule="auto"/>
        <w:ind w:left="720" w:hanging="360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  <w:r w:rsidRPr="001E3165">
        <w:rPr>
          <w:rFonts w:ascii="Arial" w:hAnsi="Arial" w:cs="Arial"/>
          <w:b/>
          <w:bCs/>
          <w:spacing w:val="-3"/>
          <w:sz w:val="20"/>
          <w:szCs w:val="20"/>
          <w:u w:val="single"/>
        </w:rPr>
        <w:t>Część I</w:t>
      </w:r>
      <w:r w:rsidR="00903282">
        <w:rPr>
          <w:rFonts w:ascii="Arial" w:hAnsi="Arial" w:cs="Arial"/>
          <w:b/>
          <w:bCs/>
          <w:spacing w:val="-3"/>
          <w:sz w:val="20"/>
          <w:szCs w:val="20"/>
          <w:u w:val="single"/>
        </w:rPr>
        <w:t>II</w:t>
      </w:r>
      <w:r w:rsidRPr="001E3165">
        <w:rPr>
          <w:rFonts w:ascii="Arial" w:hAnsi="Arial" w:cs="Arial"/>
          <w:b/>
          <w:bCs/>
          <w:spacing w:val="-3"/>
          <w:sz w:val="20"/>
          <w:szCs w:val="20"/>
          <w:u w:val="single"/>
        </w:rPr>
        <w:t>:</w:t>
      </w:r>
    </w:p>
    <w:p w14:paraId="253F946C" w14:textId="77777777" w:rsidR="004A2C0C" w:rsidRPr="00903282" w:rsidRDefault="004A2C0C" w:rsidP="004A2C0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282">
        <w:rPr>
          <w:rFonts w:ascii="Arial" w:hAnsi="Arial" w:cs="Arial"/>
          <w:b/>
          <w:bCs/>
          <w:sz w:val="20"/>
          <w:szCs w:val="20"/>
        </w:rPr>
        <w:t xml:space="preserve">Telefon VoIP – 10 szt.: </w:t>
      </w:r>
    </w:p>
    <w:p w14:paraId="132DA72A" w14:textId="77777777" w:rsidR="004A2C0C" w:rsidRPr="001E3165" w:rsidRDefault="004A2C0C" w:rsidP="004A2C0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5972A503" w14:textId="77777777" w:rsidR="004A2C0C" w:rsidRPr="001E3165" w:rsidRDefault="004A2C0C" w:rsidP="004A2C0C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1.</w:t>
      </w:r>
      <w:r w:rsidRPr="001E3165">
        <w:rPr>
          <w:rFonts w:ascii="Arial" w:hAnsi="Arial" w:cs="Arial"/>
          <w:sz w:val="20"/>
          <w:szCs w:val="20"/>
        </w:rPr>
        <w:tab/>
        <w:t>Słuchawka DECT przystosowana do współpracy z bazą DECT w systemach VoIP</w:t>
      </w:r>
    </w:p>
    <w:p w14:paraId="1E314B1E" w14:textId="77777777" w:rsidR="004A2C0C" w:rsidRPr="001E3165" w:rsidRDefault="004A2C0C" w:rsidP="004A2C0C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2.</w:t>
      </w:r>
      <w:r w:rsidRPr="001E3165">
        <w:rPr>
          <w:rFonts w:ascii="Arial" w:hAnsi="Arial" w:cs="Arial"/>
          <w:sz w:val="20"/>
          <w:szCs w:val="20"/>
        </w:rPr>
        <w:tab/>
        <w:t>Kompatybilność z systemami VoIP SIP</w:t>
      </w:r>
    </w:p>
    <w:p w14:paraId="641B8E5F" w14:textId="77777777" w:rsidR="004A2C0C" w:rsidRPr="001E3165" w:rsidRDefault="004A2C0C" w:rsidP="004A2C0C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3.</w:t>
      </w:r>
      <w:r w:rsidRPr="001E3165">
        <w:rPr>
          <w:rFonts w:ascii="Arial" w:hAnsi="Arial" w:cs="Arial"/>
          <w:sz w:val="20"/>
          <w:szCs w:val="20"/>
        </w:rPr>
        <w:tab/>
        <w:t>Czas pracy na baterii w trybie rozmowy: do 35 godzin</w:t>
      </w:r>
    </w:p>
    <w:p w14:paraId="1031AF80" w14:textId="77777777" w:rsidR="004A2C0C" w:rsidRPr="001E3165" w:rsidRDefault="004A2C0C" w:rsidP="004A2C0C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4.</w:t>
      </w:r>
      <w:r w:rsidRPr="001E3165">
        <w:rPr>
          <w:rFonts w:ascii="Arial" w:hAnsi="Arial" w:cs="Arial"/>
          <w:sz w:val="20"/>
          <w:szCs w:val="20"/>
        </w:rPr>
        <w:tab/>
        <w:t>Obsługa technologii HD Voice zapewniającej wysoką jakość dźwięku</w:t>
      </w:r>
    </w:p>
    <w:p w14:paraId="5D2684EF" w14:textId="77777777" w:rsidR="004A2C0C" w:rsidRPr="001E3165" w:rsidRDefault="004A2C0C" w:rsidP="004A2C0C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5.</w:t>
      </w:r>
      <w:r w:rsidRPr="001E3165">
        <w:rPr>
          <w:rFonts w:ascii="Arial" w:hAnsi="Arial" w:cs="Arial"/>
          <w:sz w:val="20"/>
          <w:szCs w:val="20"/>
        </w:rPr>
        <w:tab/>
        <w:t>Współpraca z centralną platformą zarządzania stosowaną obecnie w placówce tj. Yealink Device Management Platform (YDMP),, umożliwiając zdalne zarządzanie oraz monitorowanie urządzeń.</w:t>
      </w:r>
    </w:p>
    <w:p w14:paraId="29C6B0F3" w14:textId="25E038BC" w:rsidR="004A2C0C" w:rsidRPr="00903282" w:rsidRDefault="004A2C0C" w:rsidP="004A2C0C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03282">
        <w:rPr>
          <w:rFonts w:ascii="Arial" w:hAnsi="Arial" w:cs="Arial"/>
          <w:sz w:val="20"/>
          <w:szCs w:val="20"/>
          <w:u w:val="single"/>
        </w:rPr>
        <w:t>Wyposażenie dodatkowe:</w:t>
      </w:r>
    </w:p>
    <w:p w14:paraId="467F11E0" w14:textId="22DA02CC" w:rsidR="004A2C0C" w:rsidRPr="003313C1" w:rsidRDefault="004A2C0C" w:rsidP="001C3265">
      <w:pPr>
        <w:spacing w:after="0" w:line="276" w:lineRule="auto"/>
        <w:jc w:val="both"/>
        <w:rPr>
          <w:b/>
          <w:bCs/>
          <w:lang w:eastAsia="pl-PL"/>
        </w:rPr>
      </w:pPr>
      <w:r w:rsidRPr="003313C1">
        <w:rPr>
          <w:b/>
          <w:bCs/>
          <w:lang w:eastAsia="pl-PL"/>
        </w:rPr>
        <w:t>Baza do telefonów</w:t>
      </w:r>
      <w:r w:rsidR="0006118A" w:rsidRPr="003313C1">
        <w:rPr>
          <w:b/>
          <w:bCs/>
          <w:lang w:eastAsia="pl-PL"/>
        </w:rPr>
        <w:t xml:space="preserve">- </w:t>
      </w:r>
      <w:r w:rsidR="00C41AA7" w:rsidRPr="003313C1">
        <w:rPr>
          <w:b/>
          <w:bCs/>
          <w:lang w:eastAsia="pl-PL"/>
        </w:rPr>
        <w:t xml:space="preserve">3szt. </w:t>
      </w:r>
    </w:p>
    <w:p w14:paraId="13DD8FAD" w14:textId="77777777" w:rsidR="004A2C0C" w:rsidRPr="001E3165" w:rsidRDefault="004A2C0C" w:rsidP="004A2C0C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Obsługiwane z poziomu centralnej platformy zarządzania stosowanej obecnie w placówce</w:t>
      </w:r>
    </w:p>
    <w:p w14:paraId="35DD9665" w14:textId="77777777" w:rsidR="004A2C0C" w:rsidRPr="001E3165" w:rsidRDefault="004A2C0C" w:rsidP="004A2C0C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Możliwość podłączenia do 10 słuchawek DECT do jednej stacji bazowej</w:t>
      </w:r>
    </w:p>
    <w:p w14:paraId="10DF8386" w14:textId="77777777" w:rsidR="004A2C0C" w:rsidRPr="001E3165" w:rsidRDefault="004A2C0C" w:rsidP="004A2C0C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Kompatybilność z telefonami VoIP</w:t>
      </w:r>
    </w:p>
    <w:p w14:paraId="02CF59B5" w14:textId="77777777" w:rsidR="004A2C0C" w:rsidRDefault="004A2C0C" w:rsidP="004A2C0C">
      <w:pPr>
        <w:spacing w:after="0" w:line="276" w:lineRule="auto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</w:p>
    <w:p w14:paraId="573BCC89" w14:textId="53229F7C" w:rsidR="004A2C0C" w:rsidRPr="004A2C0C" w:rsidRDefault="004A2C0C" w:rsidP="004A2C0C">
      <w:pPr>
        <w:spacing w:after="0" w:line="276" w:lineRule="auto"/>
        <w:ind w:firstLine="360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  <w:r w:rsidRPr="004A2C0C">
        <w:rPr>
          <w:rFonts w:ascii="Arial" w:hAnsi="Arial" w:cs="Arial"/>
          <w:b/>
          <w:bCs/>
          <w:spacing w:val="-3"/>
          <w:sz w:val="20"/>
          <w:szCs w:val="20"/>
          <w:u w:val="single"/>
        </w:rPr>
        <w:t>Część I</w:t>
      </w:r>
      <w:r>
        <w:rPr>
          <w:rFonts w:ascii="Arial" w:hAnsi="Arial" w:cs="Arial"/>
          <w:b/>
          <w:bCs/>
          <w:spacing w:val="-3"/>
          <w:sz w:val="20"/>
          <w:szCs w:val="20"/>
          <w:u w:val="single"/>
        </w:rPr>
        <w:t>V</w:t>
      </w:r>
      <w:r w:rsidRPr="004A2C0C">
        <w:rPr>
          <w:rFonts w:ascii="Arial" w:hAnsi="Arial" w:cs="Arial"/>
          <w:b/>
          <w:bCs/>
          <w:spacing w:val="-3"/>
          <w:sz w:val="20"/>
          <w:szCs w:val="20"/>
          <w:u w:val="single"/>
        </w:rPr>
        <w:t>:</w:t>
      </w:r>
    </w:p>
    <w:p w14:paraId="51898EFE" w14:textId="77777777" w:rsidR="004A2C0C" w:rsidRPr="001E3165" w:rsidRDefault="004A2C0C" w:rsidP="001E3165">
      <w:pPr>
        <w:spacing w:after="0" w:line="276" w:lineRule="auto"/>
        <w:ind w:left="720" w:hanging="360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</w:p>
    <w:p w14:paraId="55F65153" w14:textId="474EA8D2" w:rsidR="00F66F00" w:rsidRPr="004A2C0C" w:rsidRDefault="00F66F00" w:rsidP="004A2C0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A2C0C">
        <w:rPr>
          <w:rFonts w:ascii="Arial" w:hAnsi="Arial" w:cs="Arial"/>
          <w:b/>
          <w:bCs/>
          <w:sz w:val="20"/>
          <w:szCs w:val="20"/>
        </w:rPr>
        <w:t xml:space="preserve">Licencja serwerowa – </w:t>
      </w:r>
      <w:r w:rsidR="004A2C0C" w:rsidRPr="004A2C0C">
        <w:rPr>
          <w:rFonts w:ascii="Arial" w:hAnsi="Arial" w:cs="Arial"/>
          <w:b/>
          <w:bCs/>
          <w:sz w:val="20"/>
          <w:szCs w:val="20"/>
        </w:rPr>
        <w:t xml:space="preserve">16 rdzeni x </w:t>
      </w:r>
      <w:r w:rsidRPr="004A2C0C">
        <w:rPr>
          <w:rFonts w:ascii="Arial" w:hAnsi="Arial" w:cs="Arial"/>
          <w:b/>
          <w:bCs/>
          <w:sz w:val="20"/>
          <w:szCs w:val="20"/>
        </w:rPr>
        <w:t>8 szt.</w:t>
      </w:r>
      <w:r w:rsidR="004A2C0C" w:rsidRPr="004A2C0C">
        <w:rPr>
          <w:rFonts w:ascii="Arial" w:hAnsi="Arial" w:cs="Arial"/>
          <w:b/>
          <w:bCs/>
          <w:sz w:val="20"/>
          <w:szCs w:val="20"/>
        </w:rPr>
        <w:t xml:space="preserve"> </w:t>
      </w:r>
      <w:r w:rsidR="00130056">
        <w:rPr>
          <w:rFonts w:ascii="Arial" w:hAnsi="Arial" w:cs="Arial"/>
          <w:b/>
          <w:bCs/>
          <w:sz w:val="20"/>
          <w:szCs w:val="20"/>
        </w:rPr>
        <w:t>l</w:t>
      </w:r>
      <w:r w:rsidR="004A2C0C" w:rsidRPr="004A2C0C">
        <w:rPr>
          <w:rFonts w:ascii="Arial" w:hAnsi="Arial" w:cs="Arial"/>
          <w:b/>
          <w:bCs/>
          <w:sz w:val="20"/>
          <w:szCs w:val="20"/>
        </w:rPr>
        <w:t>ub 128 rdzeni</w:t>
      </w:r>
      <w:r w:rsidRPr="004A2C0C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59ABB56" w14:textId="77777777" w:rsidR="00F66F00" w:rsidRPr="001E3165" w:rsidRDefault="00F66F00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7C11B871" w14:textId="77777777" w:rsidR="00F66F00" w:rsidRPr="001E3165" w:rsidRDefault="00F66F00" w:rsidP="001E3165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Licencja obejmująca obsługę do 128 rdzeni w ramach jednego serwera fizycznego</w:t>
      </w:r>
    </w:p>
    <w:p w14:paraId="227EC50B" w14:textId="3221BD3B" w:rsidR="00236C25" w:rsidRPr="003313C1" w:rsidRDefault="00236C25" w:rsidP="00236C25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3313C1">
        <w:rPr>
          <w:rFonts w:ascii="Arial" w:hAnsi="Arial" w:cs="Arial"/>
          <w:sz w:val="20"/>
          <w:szCs w:val="20"/>
        </w:rPr>
        <w:t>System operacyjny serwera wraz z wymaganymi licencjami dostępowymi użytkownika, w najnowszej stabilnej wersji dostępnej na rynku, w pełni kompatybilny z obecną infrastrukturą informatyczną Zamawiającego</w:t>
      </w:r>
      <w:r w:rsidR="00DE3E70" w:rsidRPr="003313C1">
        <w:rPr>
          <w:rFonts w:ascii="Arial" w:hAnsi="Arial" w:cs="Arial"/>
          <w:sz w:val="20"/>
          <w:szCs w:val="20"/>
        </w:rPr>
        <w:t>(</w:t>
      </w:r>
      <w:r w:rsidRPr="003313C1">
        <w:rPr>
          <w:rFonts w:ascii="Arial" w:hAnsi="Arial" w:cs="Arial"/>
          <w:sz w:val="20"/>
          <w:szCs w:val="20"/>
        </w:rPr>
        <w:t>system operacyjny serwerów obecnie tworzących infrastrukturę w szpitalu to MicrosoftWindows Server 2022</w:t>
      </w:r>
      <w:r w:rsidR="00DE3E70" w:rsidRPr="003313C1">
        <w:rPr>
          <w:rFonts w:ascii="Arial" w:hAnsi="Arial" w:cs="Arial"/>
          <w:sz w:val="20"/>
          <w:szCs w:val="20"/>
        </w:rPr>
        <w:t>).</w:t>
      </w:r>
    </w:p>
    <w:p w14:paraId="02779157" w14:textId="77777777" w:rsidR="00F66F00" w:rsidRPr="00275E80" w:rsidRDefault="00F66F00" w:rsidP="003313C1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75E80">
        <w:rPr>
          <w:rFonts w:ascii="Arial" w:hAnsi="Arial" w:cs="Arial"/>
          <w:sz w:val="20"/>
          <w:szCs w:val="20"/>
        </w:rPr>
        <w:t xml:space="preserve">Licencje wieczyste zgodne z liczbą fizycznych rdzeni procesora, umożliwiające legalne uruchomienie zaoferowanego oprogramowania systemu operacyjnego. </w:t>
      </w:r>
    </w:p>
    <w:p w14:paraId="400F789E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System równoważny musi spełniać poniższe wymagania:</w:t>
      </w:r>
    </w:p>
    <w:p w14:paraId="2C932037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1) Licencja musi uprawniać do uruchamiania serwerowego systemu operacyjnego (SSO) w środowisku fizycznym lub dwóch wirtualnych środowisk serwerowego systemu operacyjnego za </w:t>
      </w:r>
      <w:r w:rsidRPr="001E3165">
        <w:rPr>
          <w:rFonts w:ascii="Arial" w:hAnsi="Arial" w:cs="Arial"/>
          <w:sz w:val="20"/>
          <w:szCs w:val="20"/>
        </w:rPr>
        <w:lastRenderedPageBreak/>
        <w:t>pomocą wbudowanych mechanizmów wirtualizacji oraz odpowiednią ilością zalicencjonowanych rdzeni procesora.</w:t>
      </w:r>
    </w:p>
    <w:p w14:paraId="2347AE28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2) Możliwość migracji maszyn wirtualnych bez zatrzymywania ich pracy między fizycznymi </w:t>
      </w:r>
    </w:p>
    <w:p w14:paraId="0FF0F5A6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serwerami z uruchomionym mechanizmem wirtualizacji (hypervisor) przez sieć Ethernet, bez konieczności stosowania dodatkowych mechanizmów współdzielenia pamięci.</w:t>
      </w:r>
    </w:p>
    <w:p w14:paraId="2A0C8EDD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3) Wsparcie (na umożliwiającym to sprzęcie) dodawania i wymiany pamięci RAM bez przerywania pracy.</w:t>
      </w:r>
    </w:p>
    <w:p w14:paraId="3ED1788C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4) Wsparcie (na umożliwiającym to sprzęcie) dodawania i wymiany procesorów bez przerywania pracy.</w:t>
      </w:r>
    </w:p>
    <w:p w14:paraId="050A588C" w14:textId="34F1729F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5) Automatyczna weryfikacja cyfrowych sygnatur sterowników w celu </w:t>
      </w:r>
      <w:r w:rsidR="001E3165" w:rsidRPr="001E3165">
        <w:rPr>
          <w:rFonts w:ascii="Arial" w:hAnsi="Arial" w:cs="Arial"/>
          <w:sz w:val="20"/>
          <w:szCs w:val="20"/>
        </w:rPr>
        <w:t>sprawdzenia</w:t>
      </w:r>
      <w:r w:rsidRPr="001E3165">
        <w:rPr>
          <w:rFonts w:ascii="Arial" w:hAnsi="Arial" w:cs="Arial"/>
          <w:sz w:val="20"/>
          <w:szCs w:val="20"/>
        </w:rPr>
        <w:t xml:space="preserve"> czy sterownik przeszedł testy jakości przeprowadzone przez producenta systemu operacyjnego.</w:t>
      </w:r>
    </w:p>
    <w:p w14:paraId="78F3A37C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6) Możliwość dynamicznego obniżania poboru energii przez rdzenie procesorów niewykorzystywane w bieżącej pracy. Mechanizm ten musi uwzględniać specyfikę procesorów wyposażonych w mechanizmy Hyper-Threading.</w:t>
      </w:r>
    </w:p>
    <w:p w14:paraId="35D3C7D4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7) Wbudowany mechanizm klasyfikowania i indeksowania plików (dokumentów) w oparciu o ich zawartość.</w:t>
      </w:r>
    </w:p>
    <w:p w14:paraId="18A5EC8E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8) Wbudowane szyfrowanie dysków przy pomocy mechanizmów posiadających certyfikat FIPS 140-2 lub równoważny wydany przez NIST lub inną agendę rządową zajmującą się bezpieczeństwem informacji.</w:t>
      </w:r>
    </w:p>
    <w:p w14:paraId="3070C393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9) Możliwość uruchamianie aplikacji internetowych wykorzystujących techologię ASP.NET.</w:t>
      </w:r>
    </w:p>
    <w:p w14:paraId="710BBCE2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10) Możliwość dystrybucji ruchu sieciowego HTTP pomiędzy kilka serwerów.</w:t>
      </w:r>
    </w:p>
    <w:p w14:paraId="6A5A2C2D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11) Wbudowana zapora internetowa (firewall) z obsługą definiowanych reguł dla ochrony połączeń internetowych i intranetowych.</w:t>
      </w:r>
    </w:p>
    <w:p w14:paraId="205DA0C7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12) Graficzny interfejs użytkownika.</w:t>
      </w:r>
    </w:p>
    <w:p w14:paraId="42EDB162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13) Zlokalizowane w języku polskim, co najmniej następujące elementy: menu, przeglądarka internetowa, pomoc, komunikaty systemowe.</w:t>
      </w:r>
    </w:p>
    <w:p w14:paraId="33BAD432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14) Wsparcie dla większości powszechnie używanych urządzeń peryferyjnych (drukarek, urządzeń sieciowych, standardów USB, Plug&amp;Play).</w:t>
      </w:r>
    </w:p>
    <w:p w14:paraId="216B429B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15) Możliwość zdalnej konfiguracji, administrowania oraz aktualizowania systemu.</w:t>
      </w:r>
    </w:p>
    <w:p w14:paraId="2AE6EFE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16) Dostępność bezpłatnych narzędzi producenta systemu umożliwiających badanie i wdrażanie zdefiniowanego zestawu polityk bezpieczeństwa.</w:t>
      </w:r>
    </w:p>
    <w:p w14:paraId="788D4DB9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17) Pochodzący od producenta systemu serwis zarządzania polityką konsumpcji informacji w dokumentach (Digital Rights Management).</w:t>
      </w:r>
    </w:p>
    <w:p w14:paraId="5FEB9AE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18) Możliwość implementacji następujących funkcjonalności bez potrzeby instalowania dodatkowych produktów (oprogramowania) innych producentów wymagających dodatkowych licencji:</w:t>
      </w:r>
    </w:p>
    <w:p w14:paraId="6CA1A07F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a) Podstawowe usługi sieciowe: DHCP oraz DNS wspierający DNSSEC.</w:t>
      </w:r>
    </w:p>
    <w:p w14:paraId="0F972485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b) Usługi katalogowe oparte o LDAP i pozwalające na uwierzytelnianie użytkowników stacji roboczych, bez konieczności instalowania dodatkowego oprogramowania na tych stacjach, pozwalające na zarządzanie zasobami w sieci (użytkownicy, komputery, drukarki, udziały sieciowe. </w:t>
      </w:r>
    </w:p>
    <w:p w14:paraId="3460C9E0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c) Zdalna dystrybucja oprogramowania na stacje robocze.</w:t>
      </w:r>
    </w:p>
    <w:p w14:paraId="002D5BC3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d) Praca zdalna na serwerze z wykorzystaniem terminala (cienkiego klienta) lub odpowiednio skonfigurowanej stacji roboczej.</w:t>
      </w:r>
    </w:p>
    <w:p w14:paraId="672602F5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e) PKI (Centrum Certyfikatów (CA), obsługa klucza publicznego i prywatnego) umożliwiające:</w:t>
      </w:r>
    </w:p>
    <w:p w14:paraId="384C56E9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(1) dystrybucję certyfikatów poprzez http,</w:t>
      </w:r>
    </w:p>
    <w:p w14:paraId="63AEEBB4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(2) konsolidację CA dla wielu lasów domeny,</w:t>
      </w:r>
    </w:p>
    <w:p w14:paraId="48954809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(3) Automatyczne rejestrowania certyfikatów pomiędzy różnymi lasami domen.</w:t>
      </w:r>
    </w:p>
    <w:p w14:paraId="21F94D79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f) Szyfrowanie plików i folderów.</w:t>
      </w:r>
    </w:p>
    <w:p w14:paraId="741DEA6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g) Szyfrowanie połączeń sieciowych pomiędzy serwerami oraz serwerami i stacjami roboczymi (IPSec).</w:t>
      </w:r>
    </w:p>
    <w:p w14:paraId="3AB579C2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h) Możliwość tworzenia systemów wysokiej dostępności (klastry typu fail-over) oraz rozłożenia obciążenia serwerów.</w:t>
      </w:r>
    </w:p>
    <w:p w14:paraId="5F0CDE5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lastRenderedPageBreak/>
        <w:t>i) Serwis udostępniania stron WWW.</w:t>
      </w:r>
    </w:p>
    <w:p w14:paraId="0BB9B746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j) Wsparcie dla protokołu IP w wersji 6 (IPv6).</w:t>
      </w:r>
    </w:p>
    <w:p w14:paraId="6EB8B6D8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k) Wbudowane usługi VPN pozwalające na zestawienie nielimitowanej liczby równoczesnych</w:t>
      </w:r>
    </w:p>
    <w:p w14:paraId="3F4B6212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połączeń   i   niewymagające   instalacji   dodatkowego   oprogramowania   na   komputerach   ,</w:t>
      </w:r>
    </w:p>
    <w:p w14:paraId="49FE321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19) Możliwość automatycznej aktualizacji w oparciu o poprawki publikowane przez producenta wraz z dostępnością bezpłatnego rozwiązania producenta SSO umożliwiającego lokalną dystrybucję poprawek zatwierdzonych przez administratora, bez połączenia z siecią Internet.</w:t>
      </w:r>
    </w:p>
    <w:p w14:paraId="37D394BC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20) Wsparcie dostępu do zasobu dyskowego SSO poprzez wiele ścieżek (Multipath).</w:t>
      </w:r>
    </w:p>
    <w:p w14:paraId="4AFDD2FA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21) Możliwość instalacji poprawek poprzez wgranie ich do obrazu instalacyjnego.</w:t>
      </w:r>
    </w:p>
    <w:p w14:paraId="0693A321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22) Mechanizmy zdalnej administracji oraz mechanizmy (również działające zdalnie) administracji przez skrypty.</w:t>
      </w:r>
    </w:p>
    <w:p w14:paraId="68E5E873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 xml:space="preserve">23) Możliwość zarządzania przez wbudowane mechanizmy zgodne ze standardami WBEM oraz WS-Management organizacji DMTF; </w:t>
      </w:r>
    </w:p>
    <w:p w14:paraId="57137E36" w14:textId="77777777" w:rsidR="00F66F00" w:rsidRPr="001E3165" w:rsidRDefault="00F66F00" w:rsidP="001E316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24) Materiały edukacyjne w języku polskim.</w:t>
      </w:r>
    </w:p>
    <w:p w14:paraId="1E8ED452" w14:textId="77777777" w:rsidR="00620FF7" w:rsidRPr="001E3165" w:rsidRDefault="00620FF7" w:rsidP="001E316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04F00BC" w14:textId="50FA3398" w:rsidR="00620FF7" w:rsidRPr="00903282" w:rsidRDefault="00620FF7" w:rsidP="004A2C0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282">
        <w:rPr>
          <w:rFonts w:ascii="Arial" w:hAnsi="Arial" w:cs="Arial"/>
          <w:b/>
          <w:bCs/>
          <w:sz w:val="20"/>
          <w:szCs w:val="20"/>
        </w:rPr>
        <w:t xml:space="preserve">Oprogramowanie ochronne – 1 szt.: </w:t>
      </w:r>
    </w:p>
    <w:p w14:paraId="01DBF97A" w14:textId="77777777" w:rsidR="00620FF7" w:rsidRPr="001E3165" w:rsidRDefault="00620FF7" w:rsidP="001E316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E3165">
        <w:rPr>
          <w:rFonts w:ascii="Arial" w:hAnsi="Arial" w:cs="Arial"/>
          <w:sz w:val="20"/>
          <w:szCs w:val="20"/>
        </w:rPr>
        <w:t>Wymagania do zapytania ofertowego:</w:t>
      </w:r>
    </w:p>
    <w:p w14:paraId="6EFE743D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Rozwiązanie klasy Enterprise Endpoint Protection zapewniające kompleksową ochronę urządzeń końcowych przed wirusami, malware, ransomware oraz atakami typu zero-day</w:t>
      </w:r>
    </w:p>
    <w:p w14:paraId="32BE4DD6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Wbudowane funkcje antywirusowe, antyspyware, antyphishingowe oraz ochrona przed botnetami</w:t>
      </w:r>
    </w:p>
    <w:p w14:paraId="49BCD718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Funkcja ochrony przed ransomware zapewniająca blokadę podejrzanych procesów i prób szyfrowania danych na urządzeniach końcowych</w:t>
      </w:r>
    </w:p>
    <w:p w14:paraId="6C949114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Zintegrowany firewall oraz system zapobiegania włamaniom (HIPS) do wykrywania i blokowania podejrzanych aktywności sieciowych.</w:t>
      </w:r>
    </w:p>
    <w:p w14:paraId="1A8E928C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Funkcja ochrony przed atakami brute-force oraz zabezpieczenie przed exploitami.</w:t>
      </w:r>
    </w:p>
    <w:p w14:paraId="6A98B616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Wsparcie dla analizy zagrożeń związanych z połączeniami sieciowymi, w tym analiza ruchu SSL/TLS.</w:t>
      </w:r>
    </w:p>
    <w:p w14:paraId="7F8E50CA" w14:textId="77777777" w:rsidR="00620FF7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Moduł ochrony poczty e-mail w czasie rzeczywistym z opcjami analizy i filtrowania wiadomości w celu blokowania phishingu oraz wiadomości zawierających złośliwe oprogramowanie</w:t>
      </w:r>
    </w:p>
    <w:p w14:paraId="2551DD4F" w14:textId="77777777" w:rsidR="001E3165" w:rsidRPr="001E3165" w:rsidRDefault="00620FF7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eastAsia="Times New Roman" w:hAnsi="Arial" w:cs="Arial"/>
          <w:sz w:val="20"/>
          <w:szCs w:val="20"/>
          <w:lang w:eastAsia="pl-PL"/>
        </w:rPr>
        <w:t>Analiza zachowań aplikacji w czasie rzeczywistym (behavioral detection) z natychmiastowym powiadamianiem administratora o wykrytych anomaliach</w:t>
      </w:r>
    </w:p>
    <w:p w14:paraId="31125AB6" w14:textId="4B103BA9" w:rsidR="001B5A2B" w:rsidRPr="001E3165" w:rsidRDefault="001B5A2B" w:rsidP="001E3165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3165">
        <w:rPr>
          <w:rFonts w:ascii="Arial" w:hAnsi="Arial" w:cs="Arial"/>
          <w:spacing w:val="-3"/>
          <w:sz w:val="20"/>
          <w:szCs w:val="20"/>
        </w:rPr>
        <w:t>Musi obejmować 99 stanowisk końcowych na okres 12 miesięcy (1 rok).</w:t>
      </w:r>
    </w:p>
    <w:p w14:paraId="09377F11" w14:textId="77777777" w:rsidR="001B5A2B" w:rsidRPr="001E3165" w:rsidRDefault="001B5A2B" w:rsidP="001E316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537226" w14:textId="77DC3587" w:rsidR="00620FF7" w:rsidRPr="00903282" w:rsidRDefault="00620FF7" w:rsidP="004A2C0C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903282">
        <w:rPr>
          <w:rFonts w:ascii="Arial" w:hAnsi="Arial" w:cs="Arial"/>
          <w:b/>
          <w:bCs/>
          <w:sz w:val="20"/>
          <w:szCs w:val="20"/>
        </w:rPr>
        <w:t xml:space="preserve">Pakiet </w:t>
      </w:r>
      <w:r w:rsidR="00477FAA" w:rsidRPr="00903282">
        <w:rPr>
          <w:rFonts w:ascii="Arial" w:hAnsi="Arial" w:cs="Arial"/>
          <w:b/>
          <w:bCs/>
          <w:sz w:val="20"/>
          <w:szCs w:val="20"/>
        </w:rPr>
        <w:t>biurowy</w:t>
      </w:r>
      <w:r w:rsidR="004A2C0C">
        <w:rPr>
          <w:rFonts w:ascii="Arial" w:hAnsi="Arial" w:cs="Arial"/>
          <w:b/>
          <w:bCs/>
          <w:sz w:val="20"/>
          <w:szCs w:val="20"/>
        </w:rPr>
        <w:t xml:space="preserve"> </w:t>
      </w:r>
      <w:r w:rsidR="007B5344">
        <w:rPr>
          <w:rFonts w:ascii="Arial" w:hAnsi="Arial" w:cs="Arial"/>
          <w:b/>
          <w:bCs/>
          <w:sz w:val="20"/>
          <w:szCs w:val="20"/>
        </w:rPr>
        <w:t xml:space="preserve">– </w:t>
      </w:r>
      <w:r w:rsidR="004A2C0C">
        <w:rPr>
          <w:rFonts w:ascii="Arial" w:hAnsi="Arial" w:cs="Arial"/>
          <w:b/>
          <w:bCs/>
          <w:sz w:val="20"/>
          <w:szCs w:val="20"/>
        </w:rPr>
        <w:t>15</w:t>
      </w:r>
      <w:r w:rsidR="007B5344">
        <w:rPr>
          <w:rFonts w:ascii="Arial" w:hAnsi="Arial" w:cs="Arial"/>
          <w:b/>
          <w:bCs/>
          <w:sz w:val="20"/>
          <w:szCs w:val="20"/>
        </w:rPr>
        <w:t xml:space="preserve"> </w:t>
      </w:r>
      <w:r w:rsidR="004A2C0C">
        <w:rPr>
          <w:rFonts w:ascii="Arial" w:hAnsi="Arial" w:cs="Arial"/>
          <w:b/>
          <w:bCs/>
          <w:sz w:val="20"/>
          <w:szCs w:val="20"/>
        </w:rPr>
        <w:t>szt.</w:t>
      </w:r>
    </w:p>
    <w:p w14:paraId="0DD62F1B" w14:textId="63022272" w:rsidR="00477FAA" w:rsidRPr="001E3165" w:rsidRDefault="00477FAA" w:rsidP="00903282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Pakiet </w:t>
      </w:r>
      <w:r w:rsidR="00830A7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musi </w:t>
      </w: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zawierać co najmniej:</w:t>
      </w:r>
    </w:p>
    <w:p w14:paraId="6CD9CDB6" w14:textId="77777777" w:rsidR="00477FAA" w:rsidRPr="001E3165" w:rsidRDefault="00477FAA" w:rsidP="00903282">
      <w:pPr>
        <w:numPr>
          <w:ilvl w:val="0"/>
          <w:numId w:val="14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Edytor tekstu</w:t>
      </w:r>
    </w:p>
    <w:p w14:paraId="7AB5B414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tworzenie, edycja i formatowanie dokumentów tekstowych,</w:t>
      </w:r>
    </w:p>
    <w:p w14:paraId="27CA51F0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obsługa popularnych formatów dokumentów stosowanych w administracji i biznesie.</w:t>
      </w:r>
    </w:p>
    <w:p w14:paraId="17B6229B" w14:textId="77777777" w:rsidR="00477FAA" w:rsidRPr="001E3165" w:rsidRDefault="00477FAA" w:rsidP="001E3165">
      <w:pPr>
        <w:numPr>
          <w:ilvl w:val="0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Arkusz kalkulacyjny</w:t>
      </w:r>
    </w:p>
    <w:p w14:paraId="415A538C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tworzenie zestawień, analiz, tabel, wykresów i obliczeń,</w:t>
      </w:r>
    </w:p>
    <w:p w14:paraId="41440763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obsługa formuł, funkcji oraz dużych zbiorów danych.</w:t>
      </w:r>
    </w:p>
    <w:p w14:paraId="69DC3F86" w14:textId="77777777" w:rsidR="00477FAA" w:rsidRPr="001E3165" w:rsidRDefault="00477FAA" w:rsidP="001E3165">
      <w:pPr>
        <w:numPr>
          <w:ilvl w:val="0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Narzędzie do tworzenia prezentacji</w:t>
      </w:r>
    </w:p>
    <w:p w14:paraId="417DDA5C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przygotowywanie prezentacji multimedialnych,</w:t>
      </w:r>
    </w:p>
    <w:p w14:paraId="142EDDBB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stosowania animacji, wykresów, tabel i innych elementów graficznych.</w:t>
      </w:r>
    </w:p>
    <w:p w14:paraId="64FD0E65" w14:textId="77777777" w:rsidR="00477FAA" w:rsidRPr="001E3165" w:rsidRDefault="00477FAA" w:rsidP="001E3165">
      <w:pPr>
        <w:numPr>
          <w:ilvl w:val="0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Aplikację do poczty i kalendarza</w:t>
      </w:r>
    </w:p>
    <w:p w14:paraId="5B1E331F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obsługa kont e-mail,</w:t>
      </w:r>
    </w:p>
    <w:p w14:paraId="309C24D3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zarządzanie kalendarzem, zadaniami i kontaktami,</w:t>
      </w:r>
    </w:p>
    <w:p w14:paraId="713D7017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integracji z funkcjami komunikacyjnymi pakietu.</w:t>
      </w:r>
    </w:p>
    <w:p w14:paraId="5D022075" w14:textId="354552B0" w:rsidR="00477FAA" w:rsidRPr="001E3165" w:rsidRDefault="00477FAA" w:rsidP="001E3165">
      <w:pPr>
        <w:numPr>
          <w:ilvl w:val="0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Narzędzie komunikacyjno-współpracowe </w:t>
      </w:r>
    </w:p>
    <w:p w14:paraId="35A41D51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indywidualne i grupowe czaty tekstowe,</w:t>
      </w:r>
    </w:p>
    <w:p w14:paraId="74058D15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przesyłanie plików i linków w ramach rozmów,</w:t>
      </w:r>
    </w:p>
    <w:p w14:paraId="1402449C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rozmowy głosowe i wideokonferencje,</w:t>
      </w:r>
    </w:p>
    <w:p w14:paraId="360ED064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udostępniania ekranu,</w:t>
      </w:r>
    </w:p>
    <w:p w14:paraId="715D5D3F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planowanie spotkań z poziomu kalendarza pakietu,</w:t>
      </w:r>
    </w:p>
    <w:p w14:paraId="25CF40AF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dostęp do plików i dokumentów w ramach spotkań lub rozmów,</w:t>
      </w:r>
    </w:p>
    <w:p w14:paraId="1AF14AB9" w14:textId="77777777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funkcje współredagowania dokumentów w czasie rzeczywistym przez wielu użytkowników,</w:t>
      </w:r>
    </w:p>
    <w:p w14:paraId="7E1251C8" w14:textId="6FFAB47B" w:rsidR="00477FAA" w:rsidRPr="001E3165" w:rsidRDefault="00477FAA" w:rsidP="001E3165">
      <w:pPr>
        <w:numPr>
          <w:ilvl w:val="1"/>
          <w:numId w:val="14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dostęp z poziomu aplikacji komputerowej oraz w wersji przeglądarkowej.</w:t>
      </w:r>
    </w:p>
    <w:p w14:paraId="1FD85527" w14:textId="77777777" w:rsidR="00477FAA" w:rsidRPr="001E3165" w:rsidRDefault="00477FAA" w:rsidP="00903282">
      <w:pPr>
        <w:spacing w:after="0" w:line="276" w:lineRule="auto"/>
        <w:outlineLvl w:val="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2. Wymagania licencyjne</w:t>
      </w:r>
    </w:p>
    <w:p w14:paraId="4947776F" w14:textId="77777777" w:rsidR="00477FAA" w:rsidRPr="001E3165" w:rsidRDefault="00477FAA" w:rsidP="00903282">
      <w:pPr>
        <w:numPr>
          <w:ilvl w:val="0"/>
          <w:numId w:val="15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Licencja bezterminowa (perpetual), niewymagająca subskrypcji.</w:t>
      </w:r>
    </w:p>
    <w:p w14:paraId="55BDB4FD" w14:textId="77777777" w:rsidR="00477FAA" w:rsidRPr="001E3165" w:rsidRDefault="00477FAA" w:rsidP="001E3165">
      <w:pPr>
        <w:numPr>
          <w:ilvl w:val="0"/>
          <w:numId w:val="15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Licencja przypisana do jednego stanowiska komputerowego.</w:t>
      </w:r>
    </w:p>
    <w:p w14:paraId="69D53BAE" w14:textId="77777777" w:rsidR="00477FAA" w:rsidRPr="001E3165" w:rsidRDefault="00477FAA" w:rsidP="001E3165">
      <w:pPr>
        <w:numPr>
          <w:ilvl w:val="0"/>
          <w:numId w:val="15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Możliwość instalacji z nośnika fizycznego lub z oficjalnego źródła producenta.</w:t>
      </w:r>
    </w:p>
    <w:p w14:paraId="49F3898A" w14:textId="1F60AAD8" w:rsidR="00477FAA" w:rsidRPr="001E3165" w:rsidRDefault="00477FAA" w:rsidP="001E3165">
      <w:pPr>
        <w:numPr>
          <w:ilvl w:val="0"/>
          <w:numId w:val="15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Aktywacja bez konieczności odnawiania w przyszłości.</w:t>
      </w:r>
    </w:p>
    <w:p w14:paraId="1EF0584A" w14:textId="77777777" w:rsidR="00477FAA" w:rsidRPr="001E3165" w:rsidRDefault="00477FAA" w:rsidP="00903282">
      <w:pPr>
        <w:spacing w:after="0" w:line="276" w:lineRule="auto"/>
        <w:outlineLvl w:val="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3. Wymagania techniczne</w:t>
      </w:r>
    </w:p>
    <w:p w14:paraId="0577CA9B" w14:textId="77777777" w:rsidR="00477FAA" w:rsidRPr="001E3165" w:rsidRDefault="00477FAA" w:rsidP="00903282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Pakiet musi:</w:t>
      </w:r>
    </w:p>
    <w:p w14:paraId="5FA446DE" w14:textId="244A71F1" w:rsidR="00477FAA" w:rsidRPr="001E3165" w:rsidRDefault="00477FAA" w:rsidP="00903282">
      <w:pPr>
        <w:numPr>
          <w:ilvl w:val="0"/>
          <w:numId w:val="16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być kompatybilny z systemami operacyjnymi </w:t>
      </w:r>
      <w:r w:rsidR="00DA4A6C" w:rsidRPr="00DA4A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wykorzystywanymi przez Zamawiającego</w:t>
      </w:r>
      <w:r w:rsidR="00CB2B2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tj. Windows 11 Pro,</w:t>
      </w:r>
    </w:p>
    <w:p w14:paraId="3C3F9315" w14:textId="77777777" w:rsidR="00477FAA" w:rsidRPr="001E3165" w:rsidRDefault="00477FAA" w:rsidP="001E3165">
      <w:pPr>
        <w:numPr>
          <w:ilvl w:val="0"/>
          <w:numId w:val="16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działać w trybie offline po aktywacji,</w:t>
      </w:r>
    </w:p>
    <w:p w14:paraId="6DFA5DB3" w14:textId="77777777" w:rsidR="00477FAA" w:rsidRPr="001E3165" w:rsidRDefault="00477FAA" w:rsidP="001E3165">
      <w:pPr>
        <w:numPr>
          <w:ilvl w:val="0"/>
          <w:numId w:val="16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obsługiwać polski interfejs użytkownika i polską dokumentację,</w:t>
      </w:r>
    </w:p>
    <w:p w14:paraId="38E98A66" w14:textId="77777777" w:rsidR="00477FAA" w:rsidRPr="001E3165" w:rsidRDefault="00477FAA" w:rsidP="001E3165">
      <w:pPr>
        <w:numPr>
          <w:ilvl w:val="0"/>
          <w:numId w:val="16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umożliwiać pracę na szeroko stosowanych formatach dokumentów,</w:t>
      </w:r>
    </w:p>
    <w:p w14:paraId="726F33F5" w14:textId="77777777" w:rsidR="00477FAA" w:rsidRPr="001E3165" w:rsidRDefault="00477FAA" w:rsidP="001E3165">
      <w:pPr>
        <w:numPr>
          <w:ilvl w:val="0"/>
          <w:numId w:val="16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oferować integrację pomiędzy edytorem tekstu, arkuszem kalkulacyjnym, prezentacjami, pocztą oraz narzędziem komunikacyjnym,</w:t>
      </w:r>
    </w:p>
    <w:p w14:paraId="1B8CAE40" w14:textId="77777777" w:rsidR="00477FAA" w:rsidRPr="001E3165" w:rsidRDefault="00477FAA" w:rsidP="00903282">
      <w:pPr>
        <w:spacing w:after="0" w:line="276" w:lineRule="auto"/>
        <w:outlineLvl w:val="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4. Wsparcie i aktualizacje</w:t>
      </w:r>
    </w:p>
    <w:p w14:paraId="7F058F42" w14:textId="77777777" w:rsidR="00477FAA" w:rsidRPr="001E3165" w:rsidRDefault="00477FAA" w:rsidP="00903282">
      <w:pPr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Dostęp do poprawek bezpieczeństwa i aktualizacji producenta przez co najmniej 5 lat od premiery wersji pakietu.</w:t>
      </w:r>
    </w:p>
    <w:p w14:paraId="5F522FB3" w14:textId="132F46B2" w:rsidR="00477FAA" w:rsidRPr="001E3165" w:rsidRDefault="00477FAA" w:rsidP="00903282">
      <w:pPr>
        <w:numPr>
          <w:ilvl w:val="0"/>
          <w:numId w:val="17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Dostęp do pomocy technicznej i dokumentacji w języku polskim.</w:t>
      </w:r>
    </w:p>
    <w:p w14:paraId="6EFCD691" w14:textId="77777777" w:rsidR="00477FAA" w:rsidRPr="001E3165" w:rsidRDefault="00477FAA" w:rsidP="00903282">
      <w:pPr>
        <w:spacing w:after="0" w:line="276" w:lineRule="auto"/>
        <w:outlineLvl w:val="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5. Wymagania dotyczące dostawy</w:t>
      </w:r>
    </w:p>
    <w:p w14:paraId="74C07222" w14:textId="77777777" w:rsidR="00477FAA" w:rsidRPr="001E3165" w:rsidRDefault="00477FAA" w:rsidP="00903282">
      <w:pPr>
        <w:numPr>
          <w:ilvl w:val="0"/>
          <w:numId w:val="18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Produkt fabrycznie nowy.</w:t>
      </w:r>
    </w:p>
    <w:p w14:paraId="15E76D21" w14:textId="77777777" w:rsidR="00477FAA" w:rsidRPr="001E3165" w:rsidRDefault="00477FAA" w:rsidP="00903282">
      <w:pPr>
        <w:numPr>
          <w:ilvl w:val="0"/>
          <w:numId w:val="18"/>
        </w:num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Oryginalne, nieuszkodzone opakowanie producenta.</w:t>
      </w:r>
    </w:p>
    <w:p w14:paraId="6A523851" w14:textId="77777777" w:rsidR="00477FAA" w:rsidRPr="001E3165" w:rsidRDefault="00477FAA" w:rsidP="001E3165">
      <w:pPr>
        <w:numPr>
          <w:ilvl w:val="0"/>
          <w:numId w:val="18"/>
        </w:numPr>
        <w:spacing w:before="100" w:beforeAutospacing="1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E31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zestawie: nośnik instalacyjny (jeśli przewidziany przez producenta), kod licencyjny, instrukcja lub odnośnik do dokumentacji online.</w:t>
      </w:r>
    </w:p>
    <w:p w14:paraId="761B0752" w14:textId="77777777" w:rsidR="001E3165" w:rsidRDefault="001E3165" w:rsidP="001E3165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EE62C4" w14:textId="77777777" w:rsidR="00903282" w:rsidRPr="00903282" w:rsidRDefault="00903282" w:rsidP="00903282">
      <w:pPr>
        <w:spacing w:after="0" w:line="276" w:lineRule="auto"/>
        <w:ind w:left="720" w:hanging="360"/>
        <w:jc w:val="both"/>
        <w:rPr>
          <w:rFonts w:ascii="Arial" w:hAnsi="Arial" w:cs="Arial"/>
          <w:b/>
          <w:bCs/>
          <w:spacing w:val="-3"/>
          <w:sz w:val="20"/>
          <w:szCs w:val="20"/>
          <w:u w:val="single"/>
        </w:rPr>
      </w:pPr>
    </w:p>
    <w:p w14:paraId="6CC67358" w14:textId="77777777" w:rsidR="00620FF7" w:rsidRPr="001E3165" w:rsidRDefault="00620FF7" w:rsidP="001E316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A125CD2" w14:textId="32AE4FAB" w:rsidR="00620FF7" w:rsidRPr="001E3165" w:rsidRDefault="00620FF7" w:rsidP="001E3165">
      <w:pPr>
        <w:spacing w:after="0" w:line="276" w:lineRule="auto"/>
        <w:rPr>
          <w:rFonts w:ascii="Arial" w:hAnsi="Arial" w:cs="Arial"/>
          <w:sz w:val="20"/>
          <w:szCs w:val="20"/>
        </w:rPr>
      </w:pPr>
    </w:p>
    <w:sectPr w:rsidR="00620FF7" w:rsidRPr="001E3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5BAC" w14:textId="77777777" w:rsidR="00EC10A5" w:rsidRDefault="00EC10A5" w:rsidP="001E3165">
      <w:pPr>
        <w:spacing w:after="0" w:line="240" w:lineRule="auto"/>
      </w:pPr>
      <w:r>
        <w:separator/>
      </w:r>
    </w:p>
  </w:endnote>
  <w:endnote w:type="continuationSeparator" w:id="0">
    <w:p w14:paraId="40DCE035" w14:textId="77777777" w:rsidR="00EC10A5" w:rsidRDefault="00EC10A5" w:rsidP="001E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1164042"/>
      <w:docPartObj>
        <w:docPartGallery w:val="Page Numbers (Bottom of Page)"/>
        <w:docPartUnique/>
      </w:docPartObj>
    </w:sdtPr>
    <w:sdtEndPr/>
    <w:sdtContent>
      <w:p w14:paraId="2E3F5E21" w14:textId="13C95A87" w:rsidR="00903282" w:rsidRDefault="00903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169DBA" w14:textId="77777777" w:rsidR="00903282" w:rsidRDefault="00903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F474D" w14:textId="77777777" w:rsidR="00EC10A5" w:rsidRDefault="00EC10A5" w:rsidP="001E3165">
      <w:pPr>
        <w:spacing w:after="0" w:line="240" w:lineRule="auto"/>
      </w:pPr>
      <w:r>
        <w:separator/>
      </w:r>
    </w:p>
  </w:footnote>
  <w:footnote w:type="continuationSeparator" w:id="0">
    <w:p w14:paraId="2739B972" w14:textId="77777777" w:rsidR="00EC10A5" w:rsidRDefault="00EC10A5" w:rsidP="001E3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F4207" w14:textId="77777777" w:rsidR="001E3165" w:rsidRDefault="001E3165" w:rsidP="001E3165">
    <w:pPr>
      <w:pStyle w:val="Nagwek"/>
    </w:pPr>
    <w:r>
      <w:t xml:space="preserve">Załącznik nr 2 – Zestawienie parametrów technicznych </w:t>
    </w:r>
  </w:p>
  <w:p w14:paraId="32E3DC29" w14:textId="77777777" w:rsidR="001E3165" w:rsidRDefault="001E3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7332E"/>
    <w:multiLevelType w:val="multilevel"/>
    <w:tmpl w:val="9D0EC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7E57"/>
    <w:multiLevelType w:val="hybridMultilevel"/>
    <w:tmpl w:val="7554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E4D3E"/>
    <w:multiLevelType w:val="hybridMultilevel"/>
    <w:tmpl w:val="F5741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77D"/>
    <w:multiLevelType w:val="hybridMultilevel"/>
    <w:tmpl w:val="D5A0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D6E81"/>
    <w:multiLevelType w:val="multilevel"/>
    <w:tmpl w:val="4BB8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6727EA"/>
    <w:multiLevelType w:val="hybridMultilevel"/>
    <w:tmpl w:val="24BEF6C4"/>
    <w:lvl w:ilvl="0" w:tplc="3A203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10035"/>
    <w:multiLevelType w:val="hybridMultilevel"/>
    <w:tmpl w:val="450672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793AF3"/>
    <w:multiLevelType w:val="hybridMultilevel"/>
    <w:tmpl w:val="4F5E49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F6100"/>
    <w:multiLevelType w:val="multilevel"/>
    <w:tmpl w:val="13AE5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BC3616"/>
    <w:multiLevelType w:val="multilevel"/>
    <w:tmpl w:val="5288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B41BF6"/>
    <w:multiLevelType w:val="hybridMultilevel"/>
    <w:tmpl w:val="AA1EC3D0"/>
    <w:lvl w:ilvl="0" w:tplc="1062EE04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8F7B57"/>
    <w:multiLevelType w:val="multilevel"/>
    <w:tmpl w:val="F51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145F7B"/>
    <w:multiLevelType w:val="hybridMultilevel"/>
    <w:tmpl w:val="F43054DC"/>
    <w:lvl w:ilvl="0" w:tplc="E430C33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943C5"/>
    <w:multiLevelType w:val="multilevel"/>
    <w:tmpl w:val="6192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F26F27"/>
    <w:multiLevelType w:val="hybridMultilevel"/>
    <w:tmpl w:val="0430E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76411"/>
    <w:multiLevelType w:val="multilevel"/>
    <w:tmpl w:val="519A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1B7B1D"/>
    <w:multiLevelType w:val="hybridMultilevel"/>
    <w:tmpl w:val="4394D2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D7406"/>
    <w:multiLevelType w:val="multilevel"/>
    <w:tmpl w:val="9D0EC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D547B"/>
    <w:multiLevelType w:val="hybridMultilevel"/>
    <w:tmpl w:val="150E0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271C0"/>
    <w:multiLevelType w:val="hybridMultilevel"/>
    <w:tmpl w:val="258E3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148DD"/>
    <w:multiLevelType w:val="hybridMultilevel"/>
    <w:tmpl w:val="415AA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D2A2B"/>
    <w:multiLevelType w:val="hybridMultilevel"/>
    <w:tmpl w:val="F4FAC0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2836C6"/>
    <w:multiLevelType w:val="multilevel"/>
    <w:tmpl w:val="F954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06355"/>
    <w:multiLevelType w:val="hybridMultilevel"/>
    <w:tmpl w:val="1A9C37C8"/>
    <w:lvl w:ilvl="0" w:tplc="454CF0AC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26128D"/>
    <w:multiLevelType w:val="hybridMultilevel"/>
    <w:tmpl w:val="D6D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F32"/>
    <w:multiLevelType w:val="hybridMultilevel"/>
    <w:tmpl w:val="AF1A0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C27F68"/>
    <w:multiLevelType w:val="hybridMultilevel"/>
    <w:tmpl w:val="292ABA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CE601A"/>
    <w:multiLevelType w:val="hybridMultilevel"/>
    <w:tmpl w:val="B24C8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11A16"/>
    <w:multiLevelType w:val="multilevel"/>
    <w:tmpl w:val="CC40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0960D2"/>
    <w:multiLevelType w:val="hybridMultilevel"/>
    <w:tmpl w:val="329C1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53729"/>
    <w:multiLevelType w:val="hybridMultilevel"/>
    <w:tmpl w:val="9D0EC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768FC"/>
    <w:multiLevelType w:val="hybridMultilevel"/>
    <w:tmpl w:val="D33894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7A16F4"/>
    <w:multiLevelType w:val="hybridMultilevel"/>
    <w:tmpl w:val="B742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52254">
    <w:abstractNumId w:val="30"/>
  </w:num>
  <w:num w:numId="2" w16cid:durableId="658775403">
    <w:abstractNumId w:val="23"/>
  </w:num>
  <w:num w:numId="3" w16cid:durableId="1288704588">
    <w:abstractNumId w:val="6"/>
  </w:num>
  <w:num w:numId="4" w16cid:durableId="1508667418">
    <w:abstractNumId w:val="25"/>
  </w:num>
  <w:num w:numId="5" w16cid:durableId="1501308983">
    <w:abstractNumId w:val="3"/>
  </w:num>
  <w:num w:numId="6" w16cid:durableId="384836620">
    <w:abstractNumId w:val="7"/>
  </w:num>
  <w:num w:numId="7" w16cid:durableId="1373773999">
    <w:abstractNumId w:val="2"/>
  </w:num>
  <w:num w:numId="8" w16cid:durableId="1800104550">
    <w:abstractNumId w:val="10"/>
  </w:num>
  <w:num w:numId="9" w16cid:durableId="692847476">
    <w:abstractNumId w:val="14"/>
  </w:num>
  <w:num w:numId="10" w16cid:durableId="2145731476">
    <w:abstractNumId w:val="24"/>
  </w:num>
  <w:num w:numId="11" w16cid:durableId="1435714023">
    <w:abstractNumId w:val="18"/>
  </w:num>
  <w:num w:numId="12" w16cid:durableId="240212523">
    <w:abstractNumId w:val="26"/>
  </w:num>
  <w:num w:numId="13" w16cid:durableId="1197278976">
    <w:abstractNumId w:val="19"/>
  </w:num>
  <w:num w:numId="14" w16cid:durableId="940380801">
    <w:abstractNumId w:val="8"/>
  </w:num>
  <w:num w:numId="15" w16cid:durableId="1294630854">
    <w:abstractNumId w:val="4"/>
  </w:num>
  <w:num w:numId="16" w16cid:durableId="273095245">
    <w:abstractNumId w:val="15"/>
  </w:num>
  <w:num w:numId="17" w16cid:durableId="950012543">
    <w:abstractNumId w:val="13"/>
  </w:num>
  <w:num w:numId="18" w16cid:durableId="1416123211">
    <w:abstractNumId w:val="28"/>
  </w:num>
  <w:num w:numId="19" w16cid:durableId="751200309">
    <w:abstractNumId w:val="0"/>
  </w:num>
  <w:num w:numId="20" w16cid:durableId="755982666">
    <w:abstractNumId w:val="5"/>
  </w:num>
  <w:num w:numId="21" w16cid:durableId="1433740784">
    <w:abstractNumId w:val="20"/>
  </w:num>
  <w:num w:numId="22" w16cid:durableId="1754156395">
    <w:abstractNumId w:val="1"/>
  </w:num>
  <w:num w:numId="23" w16cid:durableId="838234718">
    <w:abstractNumId w:val="27"/>
  </w:num>
  <w:num w:numId="24" w16cid:durableId="636838557">
    <w:abstractNumId w:val="32"/>
  </w:num>
  <w:num w:numId="25" w16cid:durableId="765002710">
    <w:abstractNumId w:val="12"/>
  </w:num>
  <w:num w:numId="26" w16cid:durableId="6824387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3775981">
    <w:abstractNumId w:val="22"/>
  </w:num>
  <w:num w:numId="28" w16cid:durableId="1047682698">
    <w:abstractNumId w:val="16"/>
  </w:num>
  <w:num w:numId="29" w16cid:durableId="1632243022">
    <w:abstractNumId w:val="9"/>
  </w:num>
  <w:num w:numId="30" w16cid:durableId="376635876">
    <w:abstractNumId w:val="11"/>
  </w:num>
  <w:num w:numId="31" w16cid:durableId="732775197">
    <w:abstractNumId w:val="31"/>
  </w:num>
  <w:num w:numId="32" w16cid:durableId="826943695">
    <w:abstractNumId w:val="21"/>
  </w:num>
  <w:num w:numId="33" w16cid:durableId="28635259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A7"/>
    <w:rsid w:val="00004C7C"/>
    <w:rsid w:val="00030FAD"/>
    <w:rsid w:val="00050102"/>
    <w:rsid w:val="0006118A"/>
    <w:rsid w:val="00096F4B"/>
    <w:rsid w:val="000A1FCF"/>
    <w:rsid w:val="000B28C2"/>
    <w:rsid w:val="000E7170"/>
    <w:rsid w:val="00110B29"/>
    <w:rsid w:val="00116C51"/>
    <w:rsid w:val="0012730B"/>
    <w:rsid w:val="00130056"/>
    <w:rsid w:val="00176A52"/>
    <w:rsid w:val="00195ECC"/>
    <w:rsid w:val="001B5A2B"/>
    <w:rsid w:val="001C3265"/>
    <w:rsid w:val="001C447D"/>
    <w:rsid w:val="001C5EA9"/>
    <w:rsid w:val="001E3165"/>
    <w:rsid w:val="001F0545"/>
    <w:rsid w:val="001F7847"/>
    <w:rsid w:val="00200915"/>
    <w:rsid w:val="00236C25"/>
    <w:rsid w:val="00252295"/>
    <w:rsid w:val="00267CB9"/>
    <w:rsid w:val="00275E80"/>
    <w:rsid w:val="00285C07"/>
    <w:rsid w:val="002E78EB"/>
    <w:rsid w:val="002F3CC5"/>
    <w:rsid w:val="00312D12"/>
    <w:rsid w:val="00330B8D"/>
    <w:rsid w:val="003313C1"/>
    <w:rsid w:val="00383A4A"/>
    <w:rsid w:val="00416BA7"/>
    <w:rsid w:val="004423EA"/>
    <w:rsid w:val="00477FAA"/>
    <w:rsid w:val="004A2C0C"/>
    <w:rsid w:val="004A58F5"/>
    <w:rsid w:val="004B06F5"/>
    <w:rsid w:val="0053150C"/>
    <w:rsid w:val="005772CA"/>
    <w:rsid w:val="00577585"/>
    <w:rsid w:val="00594464"/>
    <w:rsid w:val="005D31ED"/>
    <w:rsid w:val="005F4CFA"/>
    <w:rsid w:val="00612283"/>
    <w:rsid w:val="00620FF7"/>
    <w:rsid w:val="0063216D"/>
    <w:rsid w:val="00675E4D"/>
    <w:rsid w:val="00681020"/>
    <w:rsid w:val="006D7C22"/>
    <w:rsid w:val="006E7E44"/>
    <w:rsid w:val="006F2BE2"/>
    <w:rsid w:val="00702AA8"/>
    <w:rsid w:val="0072308F"/>
    <w:rsid w:val="007873F7"/>
    <w:rsid w:val="00797692"/>
    <w:rsid w:val="007A0F1A"/>
    <w:rsid w:val="007A6D79"/>
    <w:rsid w:val="007B4801"/>
    <w:rsid w:val="007B5344"/>
    <w:rsid w:val="007C6411"/>
    <w:rsid w:val="007D58F9"/>
    <w:rsid w:val="00830A7B"/>
    <w:rsid w:val="008721FF"/>
    <w:rsid w:val="008940E6"/>
    <w:rsid w:val="008A4957"/>
    <w:rsid w:val="008B1A3C"/>
    <w:rsid w:val="008E34A0"/>
    <w:rsid w:val="00903282"/>
    <w:rsid w:val="00911D35"/>
    <w:rsid w:val="009414F9"/>
    <w:rsid w:val="009D3B86"/>
    <w:rsid w:val="009E1F7A"/>
    <w:rsid w:val="00A147FC"/>
    <w:rsid w:val="00A16886"/>
    <w:rsid w:val="00A82510"/>
    <w:rsid w:val="00A9635C"/>
    <w:rsid w:val="00AA1DFB"/>
    <w:rsid w:val="00B11989"/>
    <w:rsid w:val="00B47E9E"/>
    <w:rsid w:val="00B5577F"/>
    <w:rsid w:val="00BB6B8E"/>
    <w:rsid w:val="00C23F0D"/>
    <w:rsid w:val="00C41AA7"/>
    <w:rsid w:val="00C63FFA"/>
    <w:rsid w:val="00C82ECD"/>
    <w:rsid w:val="00C865A7"/>
    <w:rsid w:val="00CB2B23"/>
    <w:rsid w:val="00CB409D"/>
    <w:rsid w:val="00CB7822"/>
    <w:rsid w:val="00CD61C3"/>
    <w:rsid w:val="00D10508"/>
    <w:rsid w:val="00DA4A6C"/>
    <w:rsid w:val="00DE3E70"/>
    <w:rsid w:val="00E06AE3"/>
    <w:rsid w:val="00E25E90"/>
    <w:rsid w:val="00E27FFA"/>
    <w:rsid w:val="00E75D35"/>
    <w:rsid w:val="00EB77BE"/>
    <w:rsid w:val="00EC10A5"/>
    <w:rsid w:val="00ED3CAD"/>
    <w:rsid w:val="00F2299D"/>
    <w:rsid w:val="00F46DF5"/>
    <w:rsid w:val="00F509AB"/>
    <w:rsid w:val="00F66F00"/>
    <w:rsid w:val="00F931DC"/>
    <w:rsid w:val="00FD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E2CB"/>
  <w15:chartTrackingRefBased/>
  <w15:docId w15:val="{79608C5E-FA93-4CB4-9AA1-E93CA1FD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5A7"/>
  </w:style>
  <w:style w:type="paragraph" w:styleId="Nagwek3">
    <w:name w:val="heading 3"/>
    <w:basedOn w:val="Normalny"/>
    <w:link w:val="Nagwek3Znak"/>
    <w:uiPriority w:val="9"/>
    <w:qFormat/>
    <w:rsid w:val="00477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5A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477FAA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47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77F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F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F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F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F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F1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165"/>
  </w:style>
  <w:style w:type="paragraph" w:styleId="Stopka">
    <w:name w:val="footer"/>
    <w:basedOn w:val="Normalny"/>
    <w:link w:val="StopkaZnak"/>
    <w:uiPriority w:val="99"/>
    <w:unhideWhenUsed/>
    <w:rsid w:val="001E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165"/>
  </w:style>
  <w:style w:type="paragraph" w:styleId="Poprawka">
    <w:name w:val="Revision"/>
    <w:hidden/>
    <w:uiPriority w:val="99"/>
    <w:semiHidden/>
    <w:rsid w:val="00B557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249F-729D-48FC-A0C8-319B3CDAE0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3089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Brygida Blin</dc:creator>
  <cp:keywords/>
  <dc:description/>
  <cp:lastModifiedBy>Gadomski, Jakub (TAX IGI)</cp:lastModifiedBy>
  <cp:revision>30</cp:revision>
  <cp:lastPrinted>2025-12-31T08:34:00Z</cp:lastPrinted>
  <dcterms:created xsi:type="dcterms:W3CDTF">2026-01-21T11:42:00Z</dcterms:created>
  <dcterms:modified xsi:type="dcterms:W3CDTF">2026-02-03T15:44:00Z</dcterms:modified>
</cp:coreProperties>
</file>